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Default="00BE7B6E">
      <w:pPr>
        <w:rPr>
          <w:lang w:val="uk-UA"/>
        </w:rPr>
      </w:pPr>
    </w:p>
    <w:p w:rsidR="00BE7B6E" w:rsidRPr="00E334D8" w:rsidRDefault="00BE7B6E" w:rsidP="00E334D8">
      <w:pPr>
        <w:jc w:val="center"/>
        <w:rPr>
          <w:rFonts w:ascii="Cambria" w:hAnsi="Cambria"/>
          <w:b/>
          <w:sz w:val="32"/>
          <w:szCs w:val="32"/>
          <w:lang w:val="uk-UA"/>
        </w:rPr>
      </w:pPr>
      <w:r w:rsidRPr="00E334D8">
        <w:rPr>
          <w:rFonts w:ascii="Cambria" w:hAnsi="Cambria"/>
          <w:b/>
          <w:sz w:val="32"/>
          <w:szCs w:val="32"/>
          <w:lang w:val="uk-UA"/>
        </w:rPr>
        <w:t>Семінар</w:t>
      </w:r>
    </w:p>
    <w:p w:rsidR="00BE7B6E" w:rsidRPr="00E334D8" w:rsidRDefault="00BE7B6E" w:rsidP="00E334D8">
      <w:pPr>
        <w:jc w:val="center"/>
        <w:rPr>
          <w:rFonts w:ascii="Cambria" w:hAnsi="Cambria"/>
          <w:sz w:val="32"/>
          <w:szCs w:val="32"/>
          <w:lang w:val="uk-UA" w:eastAsia="uk-UA"/>
        </w:rPr>
      </w:pPr>
      <w:r w:rsidRPr="00E334D8">
        <w:rPr>
          <w:rFonts w:ascii="Cambria" w:hAnsi="Cambria"/>
          <w:bCs/>
          <w:sz w:val="32"/>
          <w:szCs w:val="32"/>
          <w:lang w:val="uk-UA" w:eastAsia="uk-UA"/>
        </w:rPr>
        <w:t>Використання енергії сонця для виробітку електроенергії</w:t>
      </w:r>
      <w:r w:rsidRPr="00E334D8">
        <w:rPr>
          <w:rFonts w:ascii="Cambria" w:hAnsi="Cambria"/>
          <w:sz w:val="32"/>
          <w:szCs w:val="32"/>
          <w:lang w:val="uk-UA" w:eastAsia="uk-UA"/>
        </w:rPr>
        <w:t xml:space="preserve"> в рамках спеціального пілотування енергоефективної компоненти другої фази Проекту МРГ</w:t>
      </w:r>
    </w:p>
    <w:p w:rsidR="00BE7B6E" w:rsidRPr="00E334D8" w:rsidRDefault="00BE7B6E" w:rsidP="00E334D8">
      <w:pPr>
        <w:jc w:val="center"/>
        <w:rPr>
          <w:rFonts w:ascii="Cambria" w:hAnsi="Cambria"/>
          <w:i/>
          <w:sz w:val="32"/>
          <w:szCs w:val="32"/>
          <w:lang w:val="uk-UA" w:eastAsia="uk-UA"/>
        </w:rPr>
      </w:pPr>
      <w:r w:rsidRPr="00E334D8">
        <w:rPr>
          <w:rFonts w:ascii="Cambria" w:hAnsi="Cambria"/>
          <w:i/>
          <w:sz w:val="32"/>
          <w:szCs w:val="32"/>
          <w:lang w:val="uk-UA" w:eastAsia="uk-UA"/>
        </w:rPr>
        <w:t>Івано-Франківськ, 14-16 жовтня 2015</w:t>
      </w:r>
    </w:p>
    <w:p w:rsidR="00BE7B6E" w:rsidRPr="00E334D8" w:rsidRDefault="00BE7B6E" w:rsidP="00E334D8">
      <w:pPr>
        <w:jc w:val="center"/>
        <w:rPr>
          <w:rFonts w:ascii="Cambria" w:hAnsi="Cambria"/>
          <w:sz w:val="32"/>
          <w:szCs w:val="32"/>
          <w:lang w:val="uk-UA" w:eastAsia="uk-UA"/>
        </w:rPr>
      </w:pPr>
    </w:p>
    <w:p w:rsidR="00BE7B6E" w:rsidRPr="00E334D8" w:rsidRDefault="00BE7B6E" w:rsidP="00E334D8">
      <w:pPr>
        <w:jc w:val="center"/>
        <w:rPr>
          <w:rFonts w:ascii="Cambria" w:hAnsi="Cambria"/>
          <w:b/>
          <w:sz w:val="32"/>
          <w:szCs w:val="32"/>
          <w:lang w:val="uk-UA" w:eastAsia="uk-UA"/>
        </w:rPr>
      </w:pPr>
      <w:r w:rsidRPr="00E334D8">
        <w:rPr>
          <w:rFonts w:ascii="Cambria" w:hAnsi="Cambria"/>
          <w:b/>
          <w:sz w:val="32"/>
          <w:szCs w:val="32"/>
          <w:lang w:val="uk-UA" w:eastAsia="uk-UA"/>
        </w:rPr>
        <w:t xml:space="preserve">Досвід </w:t>
      </w:r>
      <w:r>
        <w:rPr>
          <w:rFonts w:ascii="Cambria" w:hAnsi="Cambria"/>
          <w:b/>
          <w:sz w:val="32"/>
          <w:szCs w:val="32"/>
          <w:lang w:val="uk-UA" w:eastAsia="uk-UA"/>
        </w:rPr>
        <w:t>Вінницької</w:t>
      </w:r>
      <w:r w:rsidRPr="00E334D8">
        <w:rPr>
          <w:rFonts w:ascii="Cambria" w:hAnsi="Cambria"/>
          <w:b/>
          <w:sz w:val="32"/>
          <w:szCs w:val="32"/>
          <w:lang w:val="uk-UA" w:eastAsia="uk-UA"/>
        </w:rPr>
        <w:t xml:space="preserve"> області</w:t>
      </w:r>
    </w:p>
    <w:p w:rsidR="00BE7B6E" w:rsidRDefault="00BE7B6E">
      <w:pPr>
        <w:rPr>
          <w:rFonts w:ascii="Myriad Pro" w:hAnsi="Myriad Pro"/>
          <w:lang w:val="uk-UA" w:eastAsia="uk-UA"/>
        </w:rPr>
      </w:pPr>
      <w:r>
        <w:rPr>
          <w:rFonts w:ascii="Myriad Pro" w:hAnsi="Myriad Pro"/>
          <w:lang w:val="uk-UA" w:eastAsia="uk-UA"/>
        </w:rPr>
        <w:br w:type="page"/>
      </w:r>
    </w:p>
    <w:p w:rsidR="00BE7B6E" w:rsidRPr="00907AFB" w:rsidRDefault="00BE7B6E" w:rsidP="00EA3910">
      <w:pPr>
        <w:spacing w:after="120" w:line="240" w:lineRule="auto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Загальний досвід Вінницької</w:t>
      </w:r>
      <w:r w:rsidRPr="00907AFB">
        <w:rPr>
          <w:b/>
          <w:sz w:val="24"/>
          <w:szCs w:val="24"/>
          <w:lang w:val="uk-UA"/>
        </w:rPr>
        <w:t xml:space="preserve"> області.</w:t>
      </w:r>
    </w:p>
    <w:p w:rsidR="00BE7B6E" w:rsidRDefault="00BE7B6E" w:rsidP="00EA3910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Загалом у Вінницькій області в рамках другої фази Проекту МРГ реалізовано 2-а  МП з використанням енергії сонця для виробітку електроенергії. З них:</w:t>
      </w:r>
    </w:p>
    <w:p w:rsidR="00BE7B6E" w:rsidRDefault="00BE7B6E" w:rsidP="00EA3910">
      <w:pPr>
        <w:pStyle w:val="ListParagraph"/>
        <w:numPr>
          <w:ilvl w:val="0"/>
          <w:numId w:val="1"/>
        </w:num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«Інноваційні енергозберігаючі заходи  в ДНЗ «Сонечко» з використанням ВДЕ в  смт.Томашпіль, пл.Ленінського комсомолу, 10, Томашпільського району» МП з встановлення 12-ти  сонячних фотомодулів на покрівлі дитячого закладу.</w:t>
      </w:r>
    </w:p>
    <w:p w:rsidR="00BE7B6E" w:rsidRPr="002D6D91" w:rsidRDefault="00BE7B6E" w:rsidP="002D6D91">
      <w:pPr>
        <w:pStyle w:val="ListParagraph"/>
        <w:numPr>
          <w:ilvl w:val="0"/>
          <w:numId w:val="1"/>
        </w:numPr>
        <w:spacing w:after="120" w:line="240" w:lineRule="auto"/>
        <w:rPr>
          <w:b/>
          <w:lang w:val="uk-UA"/>
        </w:rPr>
      </w:pPr>
      <w:r>
        <w:rPr>
          <w:lang w:val="uk-UA"/>
        </w:rPr>
        <w:t>«</w:t>
      </w:r>
      <w:r w:rsidRPr="00550F7C">
        <w:rPr>
          <w:lang w:val="uk-UA"/>
        </w:rPr>
        <w:t>Інноваційні енергоефективні  заходи</w:t>
      </w:r>
      <w:r>
        <w:rPr>
          <w:lang w:val="uk-UA"/>
        </w:rPr>
        <w:t xml:space="preserve"> в ДНЗ «Пролісок» с.Антонівка. Модернізація системи енергопостачання з застосуванням ВДЕ (енергії сонця).</w:t>
      </w:r>
      <w:r w:rsidRPr="00550F7C">
        <w:rPr>
          <w:lang w:val="uk-UA"/>
        </w:rPr>
        <w:t xml:space="preserve">  МП </w:t>
      </w:r>
      <w:r>
        <w:rPr>
          <w:lang w:val="uk-UA"/>
        </w:rPr>
        <w:t xml:space="preserve">з встановлення 12-ти фотомодулів,  а також 2-ох сонячних колекторів на покрівлі дитячого закладу. </w:t>
      </w:r>
      <w:r w:rsidRPr="00065590"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06.5pt;height:226.5pt;visibility:visible">
            <v:imagedata r:id="rId7" o:title=""/>
          </v:shape>
        </w:pict>
      </w:r>
      <w:r w:rsidRPr="00065590">
        <w:rPr>
          <w:noProof/>
          <w:lang w:val="uk-UA" w:eastAsia="uk-UA"/>
        </w:rPr>
        <w:pict>
          <v:shape id="Рисунок 1" o:spid="_x0000_i1026" type="#_x0000_t75" style="width:390.75pt;height:293.25pt;visibility:visible">
            <v:imagedata r:id="rId8" o:title=""/>
          </v:shape>
        </w:pict>
      </w:r>
      <w:r>
        <w:rPr>
          <w:lang w:val="uk-UA"/>
        </w:rPr>
        <w:br w:type="page"/>
      </w:r>
      <w:r w:rsidRPr="002D6D91">
        <w:rPr>
          <w:b/>
          <w:lang w:val="uk-UA"/>
        </w:rPr>
        <w:t>МПП «Інноваційні енергозберігаючі заходи  в ДНЗ «Сонечко» з використанням ВДЕ в  смт.Томашпіль, пл. Ленінського комсомолу, 10, Томашпільського району»</w:t>
      </w:r>
    </w:p>
    <w:p w:rsidR="00BE7B6E" w:rsidRDefault="00BE7B6E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ОГ: «Надія Томашпілля»</w:t>
      </w:r>
    </w:p>
    <w:p w:rsidR="00BE7B6E" w:rsidRPr="00907AFB" w:rsidRDefault="00BE7B6E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Контактна особа від ОГ: Подпонаровська  Галина Іванівна, тел.(097)-025-41-97</w:t>
      </w:r>
    </w:p>
    <w:p w:rsidR="00BE7B6E" w:rsidRDefault="00BE7B6E" w:rsidP="00F0671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Проектувальник: ТОВ «ПБО УКРСПЕЦПРОЕКТ», м.Вінниця,  пров. Немировича Данченка,18      </w:t>
      </w:r>
      <w:r w:rsidRPr="00F06719">
        <w:rPr>
          <w:sz w:val="24"/>
          <w:szCs w:val="24"/>
          <w:lang w:val="uk-UA"/>
        </w:rPr>
        <w:t xml:space="preserve">тел. </w:t>
      </w:r>
      <w:r>
        <w:rPr>
          <w:sz w:val="24"/>
          <w:szCs w:val="24"/>
          <w:lang w:val="uk-UA"/>
        </w:rPr>
        <w:t>(096)-442-00-00</w:t>
      </w:r>
    </w:p>
    <w:p w:rsidR="00BE7B6E" w:rsidRDefault="00BE7B6E" w:rsidP="00F06719">
      <w:pPr>
        <w:spacing w:after="120" w:line="240" w:lineRule="auto"/>
        <w:rPr>
          <w:sz w:val="24"/>
          <w:szCs w:val="24"/>
          <w:lang w:val="uk-UA"/>
        </w:rPr>
      </w:pPr>
    </w:p>
    <w:p w:rsidR="00BE7B6E" w:rsidRPr="00A02BC9" w:rsidRDefault="00BE7B6E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Підрядник: ТОВ «Українські радіо телекомунікації»</w:t>
      </w:r>
      <w:r w:rsidRPr="00A02BC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м. Житомир.</w:t>
      </w:r>
    </w:p>
    <w:p w:rsidR="00BE7B6E" w:rsidRDefault="00BE7B6E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Технічні деталі: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4678"/>
      </w:tblGrid>
      <w:tr w:rsidR="00BE7B6E" w:rsidRPr="00065590" w:rsidTr="00065590">
        <w:tc>
          <w:tcPr>
            <w:tcW w:w="4644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Тип сонячної батареї</w:t>
            </w:r>
          </w:p>
        </w:tc>
        <w:tc>
          <w:tcPr>
            <w:tcW w:w="4678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Тип інвертора</w:t>
            </w:r>
          </w:p>
        </w:tc>
      </w:tr>
      <w:tr w:rsidR="00BE7B6E" w:rsidRPr="00065590" w:rsidTr="00065590">
        <w:tc>
          <w:tcPr>
            <w:tcW w:w="4644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«</w:t>
            </w:r>
            <w:r w:rsidRPr="00065590">
              <w:rPr>
                <w:sz w:val="24"/>
                <w:szCs w:val="24"/>
              </w:rPr>
              <w:t>LDK 250P-20</w:t>
            </w:r>
            <w:r w:rsidRPr="00065590">
              <w:rPr>
                <w:sz w:val="24"/>
                <w:szCs w:val="24"/>
                <w:lang w:val="uk-UA"/>
              </w:rPr>
              <w:t xml:space="preserve">», </w:t>
            </w:r>
            <w:r w:rsidRPr="00065590">
              <w:rPr>
                <w:sz w:val="24"/>
                <w:szCs w:val="24"/>
              </w:rPr>
              <w:t>250</w:t>
            </w:r>
            <w:r w:rsidRPr="00065590">
              <w:rPr>
                <w:sz w:val="24"/>
                <w:szCs w:val="24"/>
                <w:lang w:val="uk-UA"/>
              </w:rPr>
              <w:t xml:space="preserve"> Вт, </w:t>
            </w:r>
          </w:p>
        </w:tc>
        <w:tc>
          <w:tcPr>
            <w:tcW w:w="4678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highlight w:val="yellow"/>
              </w:rPr>
            </w:pPr>
            <w:r w:rsidRPr="00065590">
              <w:rPr>
                <w:sz w:val="24"/>
                <w:szCs w:val="24"/>
                <w:lang w:val="uk-UA"/>
              </w:rPr>
              <w:t>«</w:t>
            </w:r>
            <w:r w:rsidRPr="00065590">
              <w:rPr>
                <w:sz w:val="24"/>
                <w:szCs w:val="24"/>
              </w:rPr>
              <w:t>Danfoss DLX</w:t>
            </w:r>
            <w:r w:rsidRPr="00065590">
              <w:rPr>
                <w:sz w:val="24"/>
                <w:szCs w:val="24"/>
                <w:lang w:val="uk-UA"/>
              </w:rPr>
              <w:t>»</w:t>
            </w:r>
          </w:p>
        </w:tc>
      </w:tr>
    </w:tbl>
    <w:p w:rsidR="00BE7B6E" w:rsidRDefault="00BE7B6E" w:rsidP="007E539D">
      <w:pPr>
        <w:spacing w:after="120" w:line="240" w:lineRule="auto"/>
        <w:rPr>
          <w:sz w:val="24"/>
          <w:szCs w:val="24"/>
        </w:rPr>
      </w:pPr>
    </w:p>
    <w:p w:rsidR="00BE7B6E" w:rsidRDefault="00BE7B6E" w:rsidP="003E74F7">
      <w:pPr>
        <w:spacing w:after="120" w:line="240" w:lineRule="auto"/>
        <w:rPr>
          <w:sz w:val="24"/>
          <w:szCs w:val="24"/>
          <w:lang w:val="uk-UA"/>
        </w:rPr>
      </w:pPr>
      <w:r w:rsidRPr="003E74F7">
        <w:rPr>
          <w:b/>
          <w:sz w:val="24"/>
          <w:szCs w:val="24"/>
          <w:lang w:val="uk-UA"/>
        </w:rPr>
        <w:t>0пис:</w:t>
      </w:r>
      <w:r>
        <w:rPr>
          <w:b/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 xml:space="preserve"> </w:t>
      </w:r>
    </w:p>
    <w:p w:rsidR="00BE7B6E" w:rsidRDefault="00BE7B6E" w:rsidP="003E74F7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На покрівлі приміщення ДНЗ «Сонечко» розташовано 12-ть фотомудулів  типу </w:t>
      </w:r>
      <w:r w:rsidRPr="00F44A36">
        <w:rPr>
          <w:sz w:val="24"/>
          <w:szCs w:val="24"/>
          <w:lang w:val="uk-UA"/>
        </w:rPr>
        <w:t>«</w:t>
      </w:r>
      <w:r w:rsidRPr="00F44A36">
        <w:rPr>
          <w:sz w:val="24"/>
          <w:szCs w:val="24"/>
        </w:rPr>
        <w:t>LDK</w:t>
      </w:r>
      <w:r w:rsidRPr="007860FC">
        <w:rPr>
          <w:sz w:val="24"/>
          <w:szCs w:val="24"/>
          <w:lang w:val="uk-UA"/>
        </w:rPr>
        <w:t xml:space="preserve"> 250</w:t>
      </w:r>
      <w:r w:rsidRPr="00F44A36">
        <w:rPr>
          <w:sz w:val="24"/>
          <w:szCs w:val="24"/>
        </w:rPr>
        <w:t>P</w:t>
      </w:r>
      <w:r w:rsidRPr="007860FC">
        <w:rPr>
          <w:sz w:val="24"/>
          <w:szCs w:val="24"/>
          <w:lang w:val="uk-UA"/>
        </w:rPr>
        <w:t>-20</w:t>
      </w:r>
      <w:r w:rsidRPr="00F44A36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 потужністю  250 Вт. Загальна потужність системи складає 3 КВт. Фотоелектрична система використовується для зменшення споживання електричної енергії від електричної мережі та приєднується до найбільш навантаженої фази 220 В існуючого ввідно-розподільчого  щитка. Від ввідно-розподільчого щитка  живеться система освітлення дитячого садка.</w:t>
      </w:r>
    </w:p>
    <w:p w:rsidR="00BE7B6E" w:rsidRDefault="00BE7B6E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Впровадження сонячних фотомодулів  передбачає наступну економію:</w:t>
      </w:r>
    </w:p>
    <w:p w:rsidR="00BE7B6E" w:rsidRDefault="00BE7B6E" w:rsidP="003E74F7">
      <w:pPr>
        <w:pStyle w:val="ListParagraph"/>
        <w:numPr>
          <w:ilvl w:val="0"/>
          <w:numId w:val="1"/>
        </w:num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Скорочення електроенергії на внутрішні потреби;</w:t>
      </w:r>
    </w:p>
    <w:p w:rsidR="00BE7B6E" w:rsidRPr="00162829" w:rsidRDefault="00BE7B6E" w:rsidP="004D1D6E">
      <w:pPr>
        <w:pStyle w:val="ListParagraph"/>
        <w:numPr>
          <w:ilvl w:val="0"/>
          <w:numId w:val="1"/>
        </w:numPr>
        <w:spacing w:after="120" w:line="240" w:lineRule="auto"/>
        <w:rPr>
          <w:sz w:val="24"/>
          <w:szCs w:val="24"/>
          <w:lang w:val="uk-UA"/>
        </w:rPr>
      </w:pPr>
      <w:r w:rsidRPr="00162829">
        <w:rPr>
          <w:sz w:val="24"/>
          <w:szCs w:val="24"/>
          <w:lang w:val="uk-UA"/>
        </w:rPr>
        <w:t>Скорочення електроенергії на приготування гарячої води  на санітарно-гігієнічні та господарські потреби;</w:t>
      </w: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  <w:r>
        <w:rPr>
          <w:noProof/>
          <w:lang w:val="uk-UA" w:eastAsia="uk-UA"/>
        </w:rPr>
        <w:pict>
          <v:shape id="Рисунок 3" o:spid="_x0000_s1026" type="#_x0000_t75" style="position:absolute;margin-left:54pt;margin-top:-.3pt;width:371.25pt;height:279.2pt;z-index:-251658240;visibility:visible" wrapcoords="-58 0 -58 21523 21600 21523 21600 0 -58 0">
            <v:imagedata r:id="rId9" o:title=""/>
            <w10:wrap type="tight"/>
          </v:shape>
        </w:pict>
      </w: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Pr="002D6D91" w:rsidRDefault="00BE7B6E" w:rsidP="00907AFB">
      <w:pPr>
        <w:spacing w:after="120" w:line="240" w:lineRule="auto"/>
        <w:rPr>
          <w:b/>
          <w:sz w:val="24"/>
          <w:szCs w:val="24"/>
          <w:lang w:val="ru-RU"/>
        </w:rPr>
      </w:pPr>
    </w:p>
    <w:p w:rsidR="00BE7B6E" w:rsidRDefault="00BE7B6E" w:rsidP="00907AFB">
      <w:pPr>
        <w:spacing w:after="120" w:line="240" w:lineRule="auto"/>
        <w:rPr>
          <w:sz w:val="24"/>
          <w:szCs w:val="24"/>
          <w:lang w:val="uk-UA"/>
        </w:rPr>
      </w:pPr>
      <w:r w:rsidRPr="007E539D">
        <w:rPr>
          <w:b/>
          <w:sz w:val="24"/>
          <w:szCs w:val="24"/>
          <w:lang w:val="uk-UA"/>
        </w:rPr>
        <w:t xml:space="preserve">МП </w:t>
      </w:r>
      <w:r>
        <w:rPr>
          <w:sz w:val="24"/>
          <w:szCs w:val="24"/>
          <w:lang w:val="uk-UA"/>
        </w:rPr>
        <w:t>«</w:t>
      </w:r>
      <w:r w:rsidRPr="00DD5F16">
        <w:rPr>
          <w:b/>
          <w:sz w:val="24"/>
          <w:szCs w:val="24"/>
          <w:lang w:val="uk-UA"/>
        </w:rPr>
        <w:t>Інноваційні енергоефективні  заходи в ДНЗ «Пролісок» с.Антонівка. Модернізація системи енергопостачання з застосуванням ВДЕ (енергії сонця)</w:t>
      </w:r>
      <w:r>
        <w:rPr>
          <w:b/>
          <w:sz w:val="24"/>
          <w:szCs w:val="24"/>
          <w:lang w:val="uk-UA"/>
        </w:rPr>
        <w:t>»</w:t>
      </w:r>
    </w:p>
    <w:p w:rsidR="00BE7B6E" w:rsidRDefault="00BE7B6E" w:rsidP="00907AFB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ОГ: «Добробут і Г»</w:t>
      </w:r>
    </w:p>
    <w:p w:rsidR="00BE7B6E" w:rsidRPr="00907AFB" w:rsidRDefault="00BE7B6E" w:rsidP="00907AFB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Контактна особа від ОГ:Слободянюк Людмила Мхайлівна, тел.(098)-631-48-09</w:t>
      </w:r>
    </w:p>
    <w:p w:rsidR="00BE7B6E" w:rsidRDefault="00BE7B6E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Проектувальник</w:t>
      </w:r>
      <w:r w:rsidRPr="00AB449F">
        <w:rPr>
          <w:sz w:val="24"/>
          <w:szCs w:val="24"/>
          <w:lang w:val="uk-UA"/>
        </w:rPr>
        <w:t>: ТОВ</w:t>
      </w:r>
      <w:r>
        <w:rPr>
          <w:sz w:val="24"/>
          <w:szCs w:val="24"/>
          <w:lang w:val="uk-UA"/>
        </w:rPr>
        <w:t xml:space="preserve"> «Підприємство «Агропродсоюз», м. Вінниця</w:t>
      </w:r>
      <w:r w:rsidRPr="00AB449F">
        <w:rPr>
          <w:sz w:val="24"/>
          <w:szCs w:val="24"/>
          <w:lang w:val="uk-UA"/>
        </w:rPr>
        <w:t xml:space="preserve">, </w:t>
      </w:r>
    </w:p>
    <w:p w:rsidR="00BE7B6E" w:rsidRDefault="00BE7B6E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Підрядник: ТОВ «Вінницький облсількомунгосп», м. Вінниця, вул.Келецька</w:t>
      </w:r>
      <w:r w:rsidRPr="00AB449F">
        <w:rPr>
          <w:sz w:val="24"/>
          <w:szCs w:val="24"/>
          <w:lang w:val="uk-UA"/>
        </w:rPr>
        <w:t xml:space="preserve">, </w:t>
      </w:r>
      <w:r>
        <w:rPr>
          <w:sz w:val="24"/>
          <w:szCs w:val="24"/>
          <w:lang w:val="uk-UA"/>
        </w:rPr>
        <w:t>64</w:t>
      </w:r>
      <w:r w:rsidRPr="00AB449F">
        <w:rPr>
          <w:sz w:val="24"/>
          <w:szCs w:val="24"/>
          <w:lang w:val="uk-UA"/>
        </w:rPr>
        <w:t xml:space="preserve">, </w:t>
      </w:r>
    </w:p>
    <w:p w:rsidR="00BE7B6E" w:rsidRDefault="00BE7B6E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Технічні деталі: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1984"/>
        <w:gridCol w:w="1985"/>
        <w:gridCol w:w="1984"/>
        <w:gridCol w:w="1843"/>
      </w:tblGrid>
      <w:tr w:rsidR="00BE7B6E" w:rsidRPr="00065590" w:rsidTr="00065590">
        <w:tc>
          <w:tcPr>
            <w:tcW w:w="2093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Сонячний вакуумний колектор</w:t>
            </w:r>
          </w:p>
        </w:tc>
        <w:tc>
          <w:tcPr>
            <w:tcW w:w="1984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Тип сонячної батареї</w:t>
            </w:r>
          </w:p>
        </w:tc>
        <w:tc>
          <w:tcPr>
            <w:tcW w:w="1985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Тип акумулятора</w:t>
            </w:r>
          </w:p>
        </w:tc>
        <w:tc>
          <w:tcPr>
            <w:tcW w:w="1984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Тип контролера</w:t>
            </w:r>
          </w:p>
        </w:tc>
        <w:tc>
          <w:tcPr>
            <w:tcW w:w="1843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</w:rPr>
            </w:pPr>
            <w:r w:rsidRPr="00065590">
              <w:rPr>
                <w:sz w:val="24"/>
                <w:szCs w:val="24"/>
                <w:lang w:val="uk-UA"/>
              </w:rPr>
              <w:t>Тип інвертора</w:t>
            </w:r>
            <w:r w:rsidRPr="00065590">
              <w:rPr>
                <w:sz w:val="24"/>
                <w:szCs w:val="24"/>
              </w:rPr>
              <w:t xml:space="preserve">  </w:t>
            </w:r>
          </w:p>
        </w:tc>
      </w:tr>
      <w:tr w:rsidR="00BE7B6E" w:rsidRPr="002D6D91" w:rsidTr="00065590">
        <w:tc>
          <w:tcPr>
            <w:tcW w:w="2093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«Атмосфера СКВ-А 20»</w:t>
            </w:r>
          </w:p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 xml:space="preserve">(конденсатор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065590">
                <w:rPr>
                  <w:sz w:val="24"/>
                  <w:szCs w:val="24"/>
                  <w:lang w:val="uk-UA"/>
                </w:rPr>
                <w:t>25 мм</w:t>
              </w:r>
            </w:smartTag>
            <w:r w:rsidRPr="00065590">
              <w:rPr>
                <w:sz w:val="24"/>
                <w:szCs w:val="24"/>
                <w:lang w:val="uk-UA"/>
              </w:rPr>
              <w:t xml:space="preserve"> </w:t>
            </w:r>
            <w:r w:rsidRPr="00065590">
              <w:rPr>
                <w:sz w:val="24"/>
                <w:szCs w:val="24"/>
              </w:rPr>
              <w:t>AL</w:t>
            </w:r>
            <w:r w:rsidRPr="00065590">
              <w:rPr>
                <w:sz w:val="24"/>
                <w:szCs w:val="24"/>
                <w:lang w:val="uk-UA"/>
              </w:rPr>
              <w:t>-</w:t>
            </w:r>
            <w:r w:rsidRPr="00065590">
              <w:rPr>
                <w:sz w:val="24"/>
                <w:szCs w:val="24"/>
              </w:rPr>
              <w:t>N</w:t>
            </w:r>
            <w:r w:rsidRPr="00065590">
              <w:rPr>
                <w:sz w:val="24"/>
                <w:szCs w:val="24"/>
                <w:lang w:val="uk-UA"/>
              </w:rPr>
              <w:t>/</w:t>
            </w:r>
            <w:r w:rsidRPr="00065590">
              <w:rPr>
                <w:sz w:val="24"/>
                <w:szCs w:val="24"/>
              </w:rPr>
              <w:t>SS</w:t>
            </w:r>
            <w:r w:rsidRPr="00065590">
              <w:rPr>
                <w:sz w:val="24"/>
                <w:szCs w:val="24"/>
                <w:lang w:val="uk-UA"/>
              </w:rPr>
              <w:t>/</w:t>
            </w:r>
            <w:r w:rsidRPr="00065590">
              <w:rPr>
                <w:sz w:val="24"/>
                <w:szCs w:val="24"/>
              </w:rPr>
              <w:t>CU</w:t>
            </w:r>
            <w:r w:rsidRPr="00065590">
              <w:rPr>
                <w:sz w:val="24"/>
                <w:szCs w:val="24"/>
                <w:lang w:val="uk-UA"/>
              </w:rPr>
              <w:t>) 20 труб)</w:t>
            </w:r>
          </w:p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1984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«</w:t>
            </w:r>
            <w:r w:rsidRPr="00065590">
              <w:rPr>
                <w:sz w:val="24"/>
                <w:szCs w:val="24"/>
              </w:rPr>
              <w:t>Progeny Solar PS 240S</w:t>
            </w:r>
            <w:r w:rsidRPr="00065590">
              <w:rPr>
                <w:sz w:val="24"/>
                <w:szCs w:val="24"/>
                <w:lang w:val="uk-UA"/>
              </w:rPr>
              <w:t xml:space="preserve">», 240Вт, </w:t>
            </w:r>
          </w:p>
        </w:tc>
        <w:tc>
          <w:tcPr>
            <w:tcW w:w="1985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«</w:t>
            </w:r>
            <w:r w:rsidRPr="00065590">
              <w:rPr>
                <w:sz w:val="24"/>
                <w:szCs w:val="24"/>
              </w:rPr>
              <w:t>SPb</w:t>
            </w:r>
            <w:r w:rsidRPr="00065590">
              <w:rPr>
                <w:sz w:val="24"/>
                <w:szCs w:val="24"/>
                <w:lang w:val="uk-UA"/>
              </w:rPr>
              <w:t xml:space="preserve"> 12-200», 12В, </w:t>
            </w:r>
          </w:p>
        </w:tc>
        <w:tc>
          <w:tcPr>
            <w:tcW w:w="1984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065590">
              <w:rPr>
                <w:sz w:val="24"/>
                <w:szCs w:val="24"/>
                <w:lang w:val="uk-UA"/>
              </w:rPr>
              <w:t>«</w:t>
            </w:r>
            <w:r w:rsidRPr="00065590">
              <w:rPr>
                <w:sz w:val="24"/>
                <w:szCs w:val="24"/>
              </w:rPr>
              <w:t>Xantrex</w:t>
            </w:r>
            <w:r w:rsidRPr="00065590">
              <w:rPr>
                <w:sz w:val="24"/>
                <w:szCs w:val="24"/>
                <w:lang w:val="uk-UA"/>
              </w:rPr>
              <w:t xml:space="preserve"> </w:t>
            </w:r>
            <w:r w:rsidRPr="00065590">
              <w:rPr>
                <w:sz w:val="24"/>
                <w:szCs w:val="24"/>
              </w:rPr>
              <w:t>XW</w:t>
            </w:r>
            <w:r w:rsidRPr="00065590">
              <w:rPr>
                <w:sz w:val="24"/>
                <w:szCs w:val="24"/>
                <w:lang w:val="uk-UA"/>
              </w:rPr>
              <w:t>-</w:t>
            </w:r>
            <w:r w:rsidRPr="00065590">
              <w:rPr>
                <w:sz w:val="24"/>
                <w:szCs w:val="24"/>
              </w:rPr>
              <w:t>MPPT</w:t>
            </w:r>
            <w:r w:rsidRPr="00065590">
              <w:rPr>
                <w:sz w:val="24"/>
                <w:szCs w:val="24"/>
                <w:lang w:val="uk-UA"/>
              </w:rPr>
              <w:t xml:space="preserve">» 60 А, 12/24/48 , </w:t>
            </w:r>
          </w:p>
        </w:tc>
        <w:tc>
          <w:tcPr>
            <w:tcW w:w="1843" w:type="dxa"/>
          </w:tcPr>
          <w:p w:rsidR="00BE7B6E" w:rsidRPr="00065590" w:rsidRDefault="00BE7B6E" w:rsidP="00065590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065590">
              <w:rPr>
                <w:sz w:val="24"/>
                <w:szCs w:val="24"/>
              </w:rPr>
              <w:t>Schneider</w:t>
            </w:r>
            <w:r w:rsidRPr="00065590">
              <w:rPr>
                <w:sz w:val="24"/>
                <w:szCs w:val="24"/>
                <w:lang w:val="uk-UA"/>
              </w:rPr>
              <w:t>-</w:t>
            </w:r>
            <w:r w:rsidRPr="00065590">
              <w:rPr>
                <w:sz w:val="24"/>
                <w:szCs w:val="24"/>
              </w:rPr>
              <w:t>Xantrex</w:t>
            </w:r>
            <w:r w:rsidRPr="00065590">
              <w:rPr>
                <w:sz w:val="24"/>
                <w:szCs w:val="24"/>
                <w:lang w:val="uk-UA"/>
              </w:rPr>
              <w:t xml:space="preserve"> </w:t>
            </w:r>
            <w:r w:rsidRPr="00065590">
              <w:rPr>
                <w:sz w:val="24"/>
                <w:szCs w:val="24"/>
              </w:rPr>
              <w:t>XW</w:t>
            </w:r>
            <w:r w:rsidRPr="00065590">
              <w:rPr>
                <w:sz w:val="24"/>
                <w:szCs w:val="24"/>
                <w:lang w:val="uk-UA"/>
              </w:rPr>
              <w:t>»,   4,5кВт , 48В</w:t>
            </w:r>
          </w:p>
        </w:tc>
      </w:tr>
    </w:tbl>
    <w:p w:rsidR="00BE7B6E" w:rsidRDefault="00BE7B6E" w:rsidP="00550AB9">
      <w:pPr>
        <w:spacing w:after="120" w:line="240" w:lineRule="auto"/>
        <w:rPr>
          <w:b/>
          <w:sz w:val="24"/>
          <w:szCs w:val="24"/>
          <w:lang w:val="uk-UA"/>
        </w:rPr>
      </w:pPr>
      <w:r w:rsidRPr="007860FC">
        <w:rPr>
          <w:b/>
          <w:sz w:val="24"/>
          <w:szCs w:val="24"/>
          <w:lang w:val="uk-UA"/>
        </w:rPr>
        <w:t>Опис:</w:t>
      </w:r>
    </w:p>
    <w:p w:rsidR="00BE7B6E" w:rsidRDefault="00BE7B6E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uk-UA"/>
        </w:rPr>
        <w:t xml:space="preserve">   На покрівлі приміщення ДНЗ «Пролісок» розташовано 12-ть фотомудулів  типу «</w:t>
      </w:r>
      <w:r>
        <w:rPr>
          <w:sz w:val="24"/>
          <w:szCs w:val="24"/>
        </w:rPr>
        <w:t>Progeny</w:t>
      </w:r>
      <w:r w:rsidRPr="007860F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Solar</w:t>
      </w:r>
      <w:r w:rsidRPr="007860F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PS</w:t>
      </w:r>
      <w:r w:rsidRPr="007860FC">
        <w:rPr>
          <w:sz w:val="24"/>
          <w:szCs w:val="24"/>
          <w:lang w:val="uk-UA"/>
        </w:rPr>
        <w:t xml:space="preserve"> 240</w:t>
      </w:r>
      <w:r>
        <w:rPr>
          <w:sz w:val="24"/>
          <w:szCs w:val="24"/>
        </w:rPr>
        <w:t>S</w:t>
      </w:r>
      <w:r w:rsidRPr="00DF4E2A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 потужністю  240 Вт. Загальна потужність системи складає 4,5 кВт. Встановлення фотоелектричних модулів  з під’єднанням  їх до електричної мережі 220 В дитячого садка «Пролісок» дозволяє скоротити витрати електроенергії на потреби внутрішнього освітлення, приготування їжі на електроплиті. Економія за рахунок впровадження системи 12-ти             фотомодулів та передачі виробленої електроенергії на власні потреби дитячого садка  складає        2,661 тис. кВт*год/рік.</w:t>
      </w:r>
    </w:p>
    <w:p w:rsidR="00BE7B6E" w:rsidRDefault="00BE7B6E" w:rsidP="00D678A8">
      <w:pPr>
        <w:spacing w:after="120"/>
        <w:rPr>
          <w:sz w:val="24"/>
          <w:szCs w:val="24"/>
          <w:lang w:val="uk-UA"/>
        </w:rPr>
      </w:pPr>
      <w:r>
        <w:rPr>
          <w:noProof/>
          <w:lang w:val="uk-UA" w:eastAsia="uk-UA"/>
        </w:rPr>
        <w:pict>
          <v:shape id="Рисунок 5" o:spid="_x0000_s1027" type="#_x0000_t75" style="position:absolute;margin-left:-.35pt;margin-top:126.45pt;width:277.7pt;height:156.3pt;z-index:251657216;visibility:visible">
            <v:imagedata r:id="rId10" o:title=""/>
            <w10:wrap type="topAndBottom"/>
          </v:shape>
        </w:pict>
      </w:r>
      <w:r>
        <w:rPr>
          <w:sz w:val="24"/>
          <w:szCs w:val="24"/>
          <w:lang w:val="uk-UA"/>
        </w:rPr>
        <w:t xml:space="preserve">     Крім сонячних фотомодулів на покрівлі встановлено 2-а трубчастих сонячних колектора типу </w:t>
      </w:r>
      <w:r w:rsidRPr="000C1AE1">
        <w:rPr>
          <w:sz w:val="24"/>
          <w:szCs w:val="24"/>
          <w:lang w:val="uk-UA"/>
        </w:rPr>
        <w:t>«Атмосфера СКВ-А 20»</w:t>
      </w:r>
      <w:r>
        <w:rPr>
          <w:sz w:val="24"/>
          <w:szCs w:val="24"/>
          <w:lang w:val="uk-UA"/>
        </w:rPr>
        <w:t xml:space="preserve"> Сумарна потужність  двох  сонячних  колекторів   2,75 кВт*Год/год. Встановлення сонячних колекторів дає змогу частково покрити теплове навантаження системи гарячого водопостачання та підтримати задану нормативну  температури. Економія електроенергії за рахунок виведення з експлуатації  водонагрівача потужністю 2 кВт та встановлення для потреб гарячого водопостачання трубчастих сонячних колекторів типу </w:t>
      </w:r>
      <w:r w:rsidRPr="000C1AE1">
        <w:rPr>
          <w:sz w:val="24"/>
          <w:szCs w:val="24"/>
          <w:lang w:val="uk-UA"/>
        </w:rPr>
        <w:t>«Атмосфера СКВ-А 20»</w:t>
      </w:r>
      <w:r>
        <w:rPr>
          <w:sz w:val="24"/>
          <w:szCs w:val="24"/>
          <w:lang w:val="uk-UA"/>
        </w:rPr>
        <w:t xml:space="preserve"> складає 1,320 тис кВт*год/рік.</w:t>
      </w:r>
      <w:bookmarkStart w:id="0" w:name="_GoBack"/>
      <w:bookmarkEnd w:id="0"/>
    </w:p>
    <w:sectPr w:rsidR="00BE7B6E" w:rsidSect="006C7C8C">
      <w:footerReference w:type="default" r:id="rId11"/>
      <w:pgSz w:w="12240" w:h="15840"/>
      <w:pgMar w:top="850" w:right="850" w:bottom="850" w:left="1417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B6E" w:rsidRDefault="00BE7B6E" w:rsidP="00C03A86">
      <w:pPr>
        <w:spacing w:after="0" w:line="240" w:lineRule="auto"/>
      </w:pPr>
      <w:r>
        <w:separator/>
      </w:r>
    </w:p>
  </w:endnote>
  <w:endnote w:type="continuationSeparator" w:id="0">
    <w:p w:rsidR="00BE7B6E" w:rsidRDefault="00BE7B6E" w:rsidP="00C0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B6E" w:rsidRDefault="00BE7B6E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BE7B6E" w:rsidRDefault="00BE7B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B6E" w:rsidRDefault="00BE7B6E" w:rsidP="00C03A86">
      <w:pPr>
        <w:spacing w:after="0" w:line="240" w:lineRule="auto"/>
      </w:pPr>
      <w:r>
        <w:separator/>
      </w:r>
    </w:p>
  </w:footnote>
  <w:footnote w:type="continuationSeparator" w:id="0">
    <w:p w:rsidR="00BE7B6E" w:rsidRDefault="00BE7B6E" w:rsidP="00C0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E321E"/>
    <w:multiLevelType w:val="hybridMultilevel"/>
    <w:tmpl w:val="DCD0C6BE"/>
    <w:lvl w:ilvl="0" w:tplc="A530C75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3BDE"/>
    <w:rsid w:val="00065590"/>
    <w:rsid w:val="000C1AE1"/>
    <w:rsid w:val="00162829"/>
    <w:rsid w:val="00211AED"/>
    <w:rsid w:val="00270ED4"/>
    <w:rsid w:val="002C3BDE"/>
    <w:rsid w:val="002D6D91"/>
    <w:rsid w:val="0030723D"/>
    <w:rsid w:val="00334421"/>
    <w:rsid w:val="003E74F7"/>
    <w:rsid w:val="004D1D6E"/>
    <w:rsid w:val="00550AB9"/>
    <w:rsid w:val="00550F7C"/>
    <w:rsid w:val="00562E8F"/>
    <w:rsid w:val="00593213"/>
    <w:rsid w:val="006758BE"/>
    <w:rsid w:val="006C7C8C"/>
    <w:rsid w:val="00702414"/>
    <w:rsid w:val="007860FC"/>
    <w:rsid w:val="007E539D"/>
    <w:rsid w:val="008C36EB"/>
    <w:rsid w:val="008F1F36"/>
    <w:rsid w:val="00907AFB"/>
    <w:rsid w:val="009E10CC"/>
    <w:rsid w:val="00A02BC9"/>
    <w:rsid w:val="00A165D9"/>
    <w:rsid w:val="00A47DAC"/>
    <w:rsid w:val="00AB449F"/>
    <w:rsid w:val="00AE6024"/>
    <w:rsid w:val="00B10326"/>
    <w:rsid w:val="00B76274"/>
    <w:rsid w:val="00BE255B"/>
    <w:rsid w:val="00BE7B6E"/>
    <w:rsid w:val="00C03A86"/>
    <w:rsid w:val="00C305F1"/>
    <w:rsid w:val="00D12ADF"/>
    <w:rsid w:val="00D576F7"/>
    <w:rsid w:val="00D678A8"/>
    <w:rsid w:val="00DC14BD"/>
    <w:rsid w:val="00DD5F16"/>
    <w:rsid w:val="00DF4E2A"/>
    <w:rsid w:val="00E334D8"/>
    <w:rsid w:val="00EA3910"/>
    <w:rsid w:val="00F06719"/>
    <w:rsid w:val="00F44A36"/>
    <w:rsid w:val="00F760A5"/>
    <w:rsid w:val="00FC301C"/>
    <w:rsid w:val="00FE2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C8C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A3910"/>
    <w:pPr>
      <w:ind w:left="720"/>
      <w:contextualSpacing/>
    </w:pPr>
  </w:style>
  <w:style w:type="table" w:styleId="TableGrid">
    <w:name w:val="Table Grid"/>
    <w:basedOn w:val="TableNormal"/>
    <w:uiPriority w:val="99"/>
    <w:rsid w:val="00EA39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03A86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3A8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03A86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03A8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2490</Words>
  <Characters>1420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Семінар</dc:title>
  <dc:subject/>
  <dc:creator>CBA</dc:creator>
  <cp:keywords/>
  <dc:description/>
  <cp:lastModifiedBy>user</cp:lastModifiedBy>
  <cp:revision>2</cp:revision>
  <dcterms:created xsi:type="dcterms:W3CDTF">2015-10-14T05:56:00Z</dcterms:created>
  <dcterms:modified xsi:type="dcterms:W3CDTF">2015-10-14T05:56:00Z</dcterms:modified>
</cp:coreProperties>
</file>