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026" w:rsidRDefault="00D57026">
      <w:pPr>
        <w:rPr>
          <w:lang w:val="uk-UA"/>
        </w:rPr>
      </w:pPr>
    </w:p>
    <w:p w:rsidR="00D57026" w:rsidRDefault="00D57026">
      <w:pPr>
        <w:rPr>
          <w:lang w:val="uk-UA"/>
        </w:rPr>
      </w:pPr>
    </w:p>
    <w:p w:rsidR="00D57026" w:rsidRDefault="00D57026">
      <w:pPr>
        <w:rPr>
          <w:lang w:val="uk-UA"/>
        </w:rPr>
      </w:pPr>
    </w:p>
    <w:p w:rsidR="00D57026" w:rsidRDefault="00D57026">
      <w:pPr>
        <w:rPr>
          <w:lang w:val="uk-UA"/>
        </w:rPr>
      </w:pPr>
    </w:p>
    <w:p w:rsidR="00D57026" w:rsidRDefault="00D57026">
      <w:pPr>
        <w:rPr>
          <w:lang w:val="uk-UA"/>
        </w:rPr>
      </w:pPr>
    </w:p>
    <w:p w:rsidR="00D57026" w:rsidRDefault="00D57026">
      <w:pPr>
        <w:rPr>
          <w:lang w:val="uk-UA"/>
        </w:rPr>
      </w:pPr>
    </w:p>
    <w:p w:rsidR="00D57026" w:rsidRDefault="00D57026">
      <w:pPr>
        <w:rPr>
          <w:lang w:val="uk-UA"/>
        </w:rPr>
      </w:pPr>
    </w:p>
    <w:p w:rsidR="00D57026" w:rsidRDefault="00D57026">
      <w:pPr>
        <w:rPr>
          <w:lang w:val="uk-UA"/>
        </w:rPr>
      </w:pPr>
    </w:p>
    <w:p w:rsidR="00D57026" w:rsidRDefault="00D57026">
      <w:pPr>
        <w:rPr>
          <w:lang w:val="uk-UA"/>
        </w:rPr>
      </w:pPr>
    </w:p>
    <w:p w:rsidR="001E1519" w:rsidRPr="00E334D8" w:rsidRDefault="001E1519" w:rsidP="001E1519">
      <w:pPr>
        <w:jc w:val="center"/>
        <w:rPr>
          <w:rFonts w:asciiTheme="majorHAnsi" w:hAnsiTheme="majorHAnsi"/>
          <w:b/>
          <w:sz w:val="32"/>
          <w:szCs w:val="32"/>
          <w:lang w:val="uk-UA"/>
        </w:rPr>
      </w:pPr>
      <w:r w:rsidRPr="00E334D8">
        <w:rPr>
          <w:rFonts w:asciiTheme="majorHAnsi" w:hAnsiTheme="majorHAnsi"/>
          <w:b/>
          <w:sz w:val="32"/>
          <w:szCs w:val="32"/>
          <w:lang w:val="uk-UA"/>
        </w:rPr>
        <w:t>Семінар</w:t>
      </w:r>
    </w:p>
    <w:p w:rsidR="001E1519" w:rsidRPr="00E334D8" w:rsidRDefault="001E1519" w:rsidP="001E1519">
      <w:pPr>
        <w:jc w:val="center"/>
        <w:rPr>
          <w:rFonts w:asciiTheme="majorHAnsi" w:hAnsiTheme="majorHAnsi"/>
          <w:sz w:val="32"/>
          <w:szCs w:val="32"/>
          <w:lang w:val="uk-UA" w:eastAsia="uk-UA"/>
        </w:rPr>
      </w:pPr>
      <w:r w:rsidRPr="00E334D8">
        <w:rPr>
          <w:rFonts w:asciiTheme="majorHAnsi" w:hAnsiTheme="majorHAnsi"/>
          <w:bCs/>
          <w:sz w:val="32"/>
          <w:szCs w:val="32"/>
          <w:lang w:val="uk-UA" w:eastAsia="uk-UA"/>
        </w:rPr>
        <w:t>Використання енергії сонця для виробітку електроенергії</w:t>
      </w:r>
      <w:r w:rsidRPr="00E334D8">
        <w:rPr>
          <w:rFonts w:asciiTheme="majorHAnsi" w:hAnsiTheme="majorHAnsi"/>
          <w:sz w:val="32"/>
          <w:szCs w:val="32"/>
          <w:lang w:val="uk-UA" w:eastAsia="uk-UA"/>
        </w:rPr>
        <w:t xml:space="preserve"> в рамках спеціального пілотування енергоефективної компоненти другої фази Проекту МРГ</w:t>
      </w:r>
    </w:p>
    <w:p w:rsidR="001E1519" w:rsidRPr="00E334D8" w:rsidRDefault="001E1519" w:rsidP="001E1519">
      <w:pPr>
        <w:jc w:val="center"/>
        <w:rPr>
          <w:rFonts w:asciiTheme="majorHAnsi" w:hAnsiTheme="majorHAnsi"/>
          <w:i/>
          <w:sz w:val="32"/>
          <w:szCs w:val="32"/>
          <w:lang w:val="uk-UA" w:eastAsia="uk-UA"/>
        </w:rPr>
      </w:pPr>
      <w:r w:rsidRPr="00E334D8">
        <w:rPr>
          <w:rFonts w:asciiTheme="majorHAnsi" w:hAnsiTheme="majorHAnsi"/>
          <w:i/>
          <w:sz w:val="32"/>
          <w:szCs w:val="32"/>
          <w:lang w:val="uk-UA" w:eastAsia="uk-UA"/>
        </w:rPr>
        <w:t>Івано-Франківськ, 14-16 жовтня 2015</w:t>
      </w:r>
    </w:p>
    <w:p w:rsidR="001E1519" w:rsidRPr="00E334D8" w:rsidRDefault="001E1519" w:rsidP="001E1519">
      <w:pPr>
        <w:jc w:val="center"/>
        <w:rPr>
          <w:rFonts w:asciiTheme="majorHAnsi" w:hAnsiTheme="majorHAnsi"/>
          <w:sz w:val="32"/>
          <w:szCs w:val="32"/>
          <w:lang w:val="uk-UA" w:eastAsia="uk-UA"/>
        </w:rPr>
      </w:pPr>
    </w:p>
    <w:p w:rsidR="001E1519" w:rsidRPr="00E334D8" w:rsidRDefault="001E1519" w:rsidP="001E1519">
      <w:pPr>
        <w:jc w:val="center"/>
        <w:rPr>
          <w:rFonts w:asciiTheme="majorHAnsi" w:hAnsiTheme="majorHAnsi"/>
          <w:b/>
          <w:sz w:val="32"/>
          <w:szCs w:val="32"/>
          <w:lang w:val="uk-UA" w:eastAsia="uk-UA"/>
        </w:rPr>
      </w:pPr>
      <w:r>
        <w:rPr>
          <w:rFonts w:asciiTheme="majorHAnsi" w:hAnsiTheme="majorHAnsi"/>
          <w:b/>
          <w:sz w:val="32"/>
          <w:szCs w:val="32"/>
          <w:lang w:val="uk-UA" w:eastAsia="uk-UA"/>
        </w:rPr>
        <w:t>Досвід Закарпат</w:t>
      </w:r>
      <w:r w:rsidRPr="00E334D8">
        <w:rPr>
          <w:rFonts w:asciiTheme="majorHAnsi" w:hAnsiTheme="majorHAnsi"/>
          <w:b/>
          <w:sz w:val="32"/>
          <w:szCs w:val="32"/>
          <w:lang w:val="uk-UA" w:eastAsia="uk-UA"/>
        </w:rPr>
        <w:t>ської області</w:t>
      </w:r>
    </w:p>
    <w:p w:rsidR="00D57026" w:rsidRDefault="00D57026">
      <w:pPr>
        <w:rPr>
          <w:rFonts w:ascii="Myriad Pro" w:hAnsi="Myriad Pro"/>
          <w:lang w:val="uk-UA" w:eastAsia="uk-UA"/>
        </w:rPr>
      </w:pPr>
      <w:r>
        <w:rPr>
          <w:rFonts w:ascii="Myriad Pro" w:hAnsi="Myriad Pro"/>
          <w:lang w:val="uk-UA" w:eastAsia="uk-UA"/>
        </w:rPr>
        <w:br w:type="page"/>
      </w:r>
    </w:p>
    <w:p w:rsidR="00D57026" w:rsidRPr="00907AFB" w:rsidRDefault="00D57026" w:rsidP="00EA3910">
      <w:pPr>
        <w:spacing w:after="120" w:line="240" w:lineRule="auto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Загальний досвід Закарпат</w:t>
      </w:r>
      <w:r w:rsidRPr="00907AFB">
        <w:rPr>
          <w:b/>
          <w:sz w:val="24"/>
          <w:szCs w:val="24"/>
          <w:lang w:val="uk-UA"/>
        </w:rPr>
        <w:t>ської області.</w:t>
      </w:r>
    </w:p>
    <w:p w:rsidR="00D57026" w:rsidRDefault="00D57026" w:rsidP="00EA3910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Загалом у Закарпатській області в рамках другої фази Проекту МРГ реалізовано 5 МП з використанням енергії сонця для виробітку електроенергії. З них:</w:t>
      </w:r>
    </w:p>
    <w:p w:rsidR="00D57026" w:rsidRDefault="00D57026" w:rsidP="00EA3910">
      <w:pPr>
        <w:pStyle w:val="ListParagraph"/>
        <w:numPr>
          <w:ilvl w:val="0"/>
          <w:numId w:val="1"/>
        </w:num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 МП з вуличного освітлення</w:t>
      </w:r>
    </w:p>
    <w:p w:rsidR="00D57026" w:rsidRPr="003E0E3D" w:rsidRDefault="00D57026" w:rsidP="003E0E3D">
      <w:pPr>
        <w:pStyle w:val="ListParagraph"/>
        <w:numPr>
          <w:ilvl w:val="0"/>
          <w:numId w:val="1"/>
        </w:num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 МП з часткового заміщення споживання електроенергії з мережі на освітянських об’єктах (переважно для забезпечення гарячого водопостачання</w:t>
      </w:r>
    </w:p>
    <w:p w:rsidR="00D57026" w:rsidRDefault="00D57026" w:rsidP="007E539D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Окрім того, в рамках третьої фази Проекту планується реалізувати ще 2 подібних МП: </w:t>
      </w:r>
      <w:r w:rsidRPr="00525730">
        <w:rPr>
          <w:rFonts w:cs="Calibri"/>
          <w:sz w:val="24"/>
          <w:szCs w:val="24"/>
          <w:lang w:val="uk-UA"/>
        </w:rPr>
        <w:t>«</w:t>
      </w:r>
      <w:r w:rsidRPr="00525730">
        <w:rPr>
          <w:sz w:val="24"/>
          <w:szCs w:val="24"/>
          <w:lang w:val="uk-UA"/>
        </w:rPr>
        <w:t xml:space="preserve">Інноваційні енергоефективні заходи з вуличного освітлення в с. Свобода Берегівського району. </w:t>
      </w:r>
      <w:r w:rsidRPr="00525730">
        <w:rPr>
          <w:rFonts w:cs="Calibri"/>
          <w:sz w:val="24"/>
          <w:szCs w:val="24"/>
          <w:lang w:val="uk-UA"/>
        </w:rPr>
        <w:t>Облаштування вуличного освітлення по вул. Миру  із застосуванням ВДЕ (енергії сонця)», «</w:t>
      </w:r>
      <w:r w:rsidRPr="00525730">
        <w:rPr>
          <w:rFonts w:cs="Calibri"/>
          <w:bCs/>
          <w:color w:val="000000"/>
          <w:sz w:val="24"/>
          <w:szCs w:val="24"/>
          <w:shd w:val="clear" w:color="auto" w:fill="FFFFFF"/>
          <w:lang w:val="uk-UA"/>
        </w:rPr>
        <w:t>Інноваційні енергоефективні заходи в дитсадку с. Соломоново</w:t>
      </w:r>
      <w:r>
        <w:rPr>
          <w:rFonts w:cs="Calibri"/>
          <w:bCs/>
          <w:color w:val="000000"/>
          <w:sz w:val="24"/>
          <w:szCs w:val="24"/>
          <w:shd w:val="clear" w:color="auto" w:fill="FFFFFF"/>
          <w:lang w:val="uk-UA"/>
        </w:rPr>
        <w:t xml:space="preserve"> Ужгородського району</w:t>
      </w:r>
      <w:r w:rsidRPr="00525730">
        <w:rPr>
          <w:rFonts w:cs="Calibri"/>
          <w:bCs/>
          <w:color w:val="000000"/>
          <w:sz w:val="24"/>
          <w:szCs w:val="24"/>
          <w:shd w:val="clear" w:color="auto" w:fill="FFFFFF"/>
          <w:lang w:val="uk-UA"/>
        </w:rPr>
        <w:t>. Капітальний ремонт системи гарячого водопостачання з влаштуванням геліоколекторів та облаштування зовнішнього освітлення з використанням ВДЕ (енергії сонця)».</w:t>
      </w:r>
    </w:p>
    <w:p w:rsidR="00D57026" w:rsidRDefault="00D57026" w:rsidP="007E539D">
      <w:pPr>
        <w:spacing w:after="120" w:line="240" w:lineRule="auto"/>
        <w:rPr>
          <w:sz w:val="24"/>
          <w:szCs w:val="24"/>
          <w:lang w:val="uk-UA"/>
        </w:rPr>
      </w:pPr>
    </w:p>
    <w:p w:rsidR="00D57026" w:rsidRPr="00EA3910" w:rsidRDefault="00B03885" w:rsidP="007E539D">
      <w:pPr>
        <w:spacing w:after="120" w:line="240" w:lineRule="auto"/>
        <w:rPr>
          <w:sz w:val="24"/>
          <w:szCs w:val="24"/>
          <w:lang w:val="uk-UA"/>
        </w:rPr>
      </w:pPr>
      <w:r w:rsidRPr="004678EF">
        <w:rPr>
          <w:sz w:val="24"/>
          <w:szCs w:val="24"/>
          <w:lang w:val="ru-RU"/>
        </w:rPr>
        <w:object w:dxaOrig="720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383.25pt" o:ole="">
            <v:imagedata r:id="rId7" o:title=""/>
          </v:shape>
          <o:OLEObject Type="Embed" ProgID="PowerPoint.Slide.12" ShapeID="_x0000_i1025" DrawAspect="Content" ObjectID="_1506865819" r:id="rId8"/>
        </w:object>
      </w:r>
    </w:p>
    <w:p w:rsidR="00D57026" w:rsidRDefault="00D57026" w:rsidP="007E539D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D57026" w:rsidRPr="00270B93" w:rsidRDefault="00D57026" w:rsidP="007E539D">
      <w:pPr>
        <w:spacing w:after="120" w:line="240" w:lineRule="auto"/>
        <w:rPr>
          <w:b/>
          <w:sz w:val="24"/>
          <w:szCs w:val="24"/>
          <w:lang w:val="ru-RU"/>
        </w:rPr>
      </w:pPr>
      <w:r w:rsidRPr="007E539D">
        <w:rPr>
          <w:b/>
          <w:sz w:val="24"/>
          <w:szCs w:val="24"/>
          <w:lang w:val="uk-UA"/>
        </w:rPr>
        <w:t xml:space="preserve">МП </w:t>
      </w:r>
      <w:r w:rsidRPr="00910867">
        <w:rPr>
          <w:b/>
          <w:sz w:val="24"/>
          <w:szCs w:val="24"/>
          <w:lang w:val="uk-UA"/>
        </w:rPr>
        <w:t>«</w:t>
      </w:r>
      <w:r w:rsidR="00910867" w:rsidRPr="00910867">
        <w:rPr>
          <w:b/>
          <w:sz w:val="24"/>
          <w:szCs w:val="24"/>
          <w:lang w:val="ru-RU"/>
        </w:rPr>
        <w:t xml:space="preserve">Інноваційні енергоефективні заходи з вуличного освітлення в с. Геча. </w:t>
      </w:r>
      <w:r w:rsidR="00910867" w:rsidRPr="009F7043">
        <w:rPr>
          <w:b/>
          <w:sz w:val="24"/>
          <w:szCs w:val="24"/>
          <w:lang w:val="ru-RU"/>
        </w:rPr>
        <w:t>Капітальний ремонт мережі із застосуванням ВДЕ (енергії сонця)</w:t>
      </w:r>
      <w:r w:rsidRPr="00910867">
        <w:rPr>
          <w:b/>
          <w:sz w:val="24"/>
          <w:szCs w:val="24"/>
          <w:lang w:val="uk-UA"/>
        </w:rPr>
        <w:t>»</w:t>
      </w:r>
      <w:r w:rsidR="00513970">
        <w:rPr>
          <w:b/>
          <w:sz w:val="24"/>
          <w:szCs w:val="24"/>
          <w:lang w:val="uk-UA"/>
        </w:rPr>
        <w:t xml:space="preserve">, </w:t>
      </w:r>
      <w:r w:rsidR="00270B93" w:rsidRPr="00270B93">
        <w:rPr>
          <w:b/>
          <w:bCs/>
          <w:sz w:val="24"/>
          <w:szCs w:val="24"/>
        </w:rPr>
        <w:t>Z</w:t>
      </w:r>
      <w:r w:rsidR="00270B93" w:rsidRPr="00270B93">
        <w:rPr>
          <w:b/>
          <w:bCs/>
          <w:sz w:val="24"/>
          <w:szCs w:val="24"/>
          <w:lang w:val="ru-RU"/>
        </w:rPr>
        <w:t>К-56-14(ЕЕ) від 19.06.2014</w:t>
      </w:r>
    </w:p>
    <w:p w:rsidR="00D57026" w:rsidRDefault="00D57026" w:rsidP="007E539D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ОГ: «</w:t>
      </w:r>
      <w:r w:rsidR="00DD6268" w:rsidRPr="00FE4090">
        <w:rPr>
          <w:rFonts w:ascii="Times New Roman" w:hAnsi="Times New Roman"/>
          <w:sz w:val="24"/>
          <w:szCs w:val="24"/>
          <w:lang w:val="uk-UA"/>
        </w:rPr>
        <w:t>«</w:t>
      </w:r>
      <w:r w:rsidR="00DD6268" w:rsidRPr="00DD6268">
        <w:rPr>
          <w:rFonts w:ascii="Times New Roman" w:hAnsi="Times New Roman"/>
          <w:sz w:val="24"/>
          <w:szCs w:val="24"/>
          <w:lang w:val="ru-RU"/>
        </w:rPr>
        <w:t>Гечанське товариство розвитку села та охорони народних традицій</w:t>
      </w:r>
      <w:r w:rsidR="00DD6268" w:rsidRPr="00FE4090">
        <w:rPr>
          <w:rFonts w:ascii="Times New Roman" w:hAnsi="Times New Roman"/>
          <w:sz w:val="24"/>
          <w:szCs w:val="24"/>
          <w:lang w:val="uk-UA"/>
        </w:rPr>
        <w:t>»</w:t>
      </w:r>
      <w:r>
        <w:rPr>
          <w:sz w:val="24"/>
          <w:szCs w:val="24"/>
          <w:lang w:val="uk-UA"/>
        </w:rPr>
        <w:t>»</w:t>
      </w:r>
    </w:p>
    <w:p w:rsidR="00D57026" w:rsidRPr="00DD6268" w:rsidRDefault="00D57026" w:rsidP="007E539D">
      <w:pPr>
        <w:spacing w:after="12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uk-UA"/>
        </w:rPr>
        <w:t xml:space="preserve">Контактна особа від ОГ: </w:t>
      </w:r>
      <w:r w:rsidR="00DD6268">
        <w:rPr>
          <w:rFonts w:ascii="Times New Roman" w:hAnsi="Times New Roman"/>
          <w:sz w:val="24"/>
          <w:szCs w:val="24"/>
          <w:lang w:val="uk-UA"/>
        </w:rPr>
        <w:t>Мештер Андрій Андрійович</w:t>
      </w:r>
      <w:r>
        <w:rPr>
          <w:sz w:val="24"/>
          <w:szCs w:val="24"/>
          <w:lang w:val="uk-UA"/>
        </w:rPr>
        <w:t xml:space="preserve">, тел. </w:t>
      </w:r>
      <w:r w:rsidR="00DD6268" w:rsidRPr="00DD6268">
        <w:rPr>
          <w:rFonts w:ascii="Times New Roman" w:hAnsi="Times New Roman"/>
          <w:sz w:val="24"/>
          <w:szCs w:val="24"/>
          <w:lang w:val="ru-RU"/>
        </w:rPr>
        <w:t>0509255370</w:t>
      </w:r>
    </w:p>
    <w:p w:rsidR="00D57026" w:rsidRPr="009F7043" w:rsidRDefault="00D57026" w:rsidP="007E539D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Проектувальник: </w:t>
      </w:r>
      <w:r w:rsidR="00DD6268">
        <w:rPr>
          <w:rFonts w:ascii="Times New Roman" w:hAnsi="Times New Roman"/>
          <w:iCs/>
          <w:sz w:val="24"/>
          <w:szCs w:val="24"/>
          <w:lang w:val="uk-UA"/>
        </w:rPr>
        <w:t>ПП Лендєл С.В</w:t>
      </w:r>
      <w:r w:rsidR="00DD6268" w:rsidRPr="00DD6268">
        <w:rPr>
          <w:rFonts w:ascii="Times New Roman" w:hAnsi="Times New Roman"/>
          <w:iCs/>
          <w:sz w:val="24"/>
          <w:szCs w:val="24"/>
          <w:lang w:val="uk-UA"/>
        </w:rPr>
        <w:t>.</w:t>
      </w:r>
      <w:r w:rsidRPr="00DD6268">
        <w:rPr>
          <w:sz w:val="24"/>
          <w:szCs w:val="24"/>
          <w:lang w:val="uk-UA"/>
        </w:rPr>
        <w:t>,</w:t>
      </w:r>
      <w:r w:rsidR="00DD6268">
        <w:rPr>
          <w:sz w:val="24"/>
          <w:szCs w:val="24"/>
          <w:lang w:val="uk-UA"/>
        </w:rPr>
        <w:t xml:space="preserve"> Закарпатська обл.,</w:t>
      </w:r>
      <w:r w:rsidRPr="00DD6268">
        <w:rPr>
          <w:sz w:val="24"/>
          <w:szCs w:val="24"/>
          <w:lang w:val="uk-UA"/>
        </w:rPr>
        <w:t xml:space="preserve"> </w:t>
      </w:r>
      <w:r w:rsidR="00DD6268">
        <w:rPr>
          <w:sz w:val="24"/>
          <w:szCs w:val="24"/>
          <w:lang w:val="uk-UA"/>
        </w:rPr>
        <w:t>Берегівський район,с</w:t>
      </w:r>
      <w:r w:rsidRPr="00DD6268">
        <w:rPr>
          <w:sz w:val="24"/>
          <w:szCs w:val="24"/>
          <w:lang w:val="uk-UA"/>
        </w:rPr>
        <w:t xml:space="preserve">. </w:t>
      </w:r>
      <w:r w:rsidR="00DD6268">
        <w:rPr>
          <w:sz w:val="24"/>
          <w:szCs w:val="24"/>
          <w:lang w:val="uk-UA"/>
        </w:rPr>
        <w:t>Балажер</w:t>
      </w:r>
      <w:r w:rsidRPr="00DD6268">
        <w:rPr>
          <w:sz w:val="24"/>
          <w:szCs w:val="24"/>
          <w:lang w:val="uk-UA"/>
        </w:rPr>
        <w:t xml:space="preserve">, </w:t>
      </w:r>
      <w:r w:rsidR="00AF0B62">
        <w:rPr>
          <w:sz w:val="24"/>
          <w:szCs w:val="24"/>
          <w:lang w:val="uk-UA"/>
        </w:rPr>
        <w:t>вул.</w:t>
      </w:r>
      <w:r w:rsidR="00AF0B62" w:rsidRPr="00AF0B62">
        <w:rPr>
          <w:sz w:val="24"/>
          <w:szCs w:val="24"/>
          <w:lang w:val="ru-RU"/>
        </w:rPr>
        <w:t xml:space="preserve"> </w:t>
      </w:r>
      <w:r w:rsidR="00DD6268">
        <w:rPr>
          <w:sz w:val="24"/>
          <w:szCs w:val="24"/>
          <w:lang w:val="uk-UA"/>
        </w:rPr>
        <w:t>Гагаріна, 42</w:t>
      </w:r>
      <w:r w:rsidR="00AF0B62" w:rsidRPr="00AF0B62">
        <w:rPr>
          <w:sz w:val="24"/>
          <w:szCs w:val="24"/>
          <w:lang w:val="ru-RU"/>
        </w:rPr>
        <w:t xml:space="preserve">, </w:t>
      </w:r>
      <w:r w:rsidR="00AF0B62">
        <w:rPr>
          <w:sz w:val="24"/>
          <w:szCs w:val="24"/>
          <w:lang w:val="uk-UA"/>
        </w:rPr>
        <w:t>тел.</w:t>
      </w:r>
      <w:r w:rsidRPr="00DD6268">
        <w:rPr>
          <w:sz w:val="24"/>
          <w:szCs w:val="24"/>
          <w:lang w:val="uk-UA"/>
        </w:rPr>
        <w:t xml:space="preserve"> </w:t>
      </w:r>
      <w:r w:rsidR="00DD6268" w:rsidRPr="009F7043">
        <w:rPr>
          <w:lang w:val="uk-UA"/>
        </w:rPr>
        <w:t>0503721103</w:t>
      </w:r>
    </w:p>
    <w:p w:rsidR="00910867" w:rsidRDefault="00D57026" w:rsidP="007E539D">
      <w:pPr>
        <w:spacing w:after="120" w:line="240" w:lineRule="auto"/>
        <w:rPr>
          <w:lang w:val="ru-RU"/>
        </w:rPr>
      </w:pPr>
      <w:r>
        <w:rPr>
          <w:sz w:val="24"/>
          <w:szCs w:val="24"/>
          <w:lang w:val="uk-UA"/>
        </w:rPr>
        <w:t xml:space="preserve">Підрядник: </w:t>
      </w:r>
      <w:r w:rsidR="00910867">
        <w:rPr>
          <w:rFonts w:ascii="Times New Roman" w:hAnsi="Times New Roman"/>
          <w:iCs/>
          <w:sz w:val="24"/>
          <w:szCs w:val="24"/>
          <w:lang w:val="uk-UA"/>
        </w:rPr>
        <w:t>ПП Лендєл С.В</w:t>
      </w:r>
      <w:r w:rsidR="00910867" w:rsidRPr="00DD6268">
        <w:rPr>
          <w:rFonts w:ascii="Times New Roman" w:hAnsi="Times New Roman"/>
          <w:iCs/>
          <w:sz w:val="24"/>
          <w:szCs w:val="24"/>
          <w:lang w:val="uk-UA"/>
        </w:rPr>
        <w:t>.</w:t>
      </w:r>
      <w:r w:rsidR="00910867" w:rsidRPr="00DD6268">
        <w:rPr>
          <w:sz w:val="24"/>
          <w:szCs w:val="24"/>
          <w:lang w:val="uk-UA"/>
        </w:rPr>
        <w:t>,</w:t>
      </w:r>
      <w:r w:rsidR="00910867">
        <w:rPr>
          <w:sz w:val="24"/>
          <w:szCs w:val="24"/>
          <w:lang w:val="uk-UA"/>
        </w:rPr>
        <w:t xml:space="preserve"> Закарпатська обл.,</w:t>
      </w:r>
      <w:r w:rsidR="00910867" w:rsidRPr="00DD6268">
        <w:rPr>
          <w:sz w:val="24"/>
          <w:szCs w:val="24"/>
          <w:lang w:val="uk-UA"/>
        </w:rPr>
        <w:t xml:space="preserve"> </w:t>
      </w:r>
      <w:r w:rsidR="00910867">
        <w:rPr>
          <w:sz w:val="24"/>
          <w:szCs w:val="24"/>
          <w:lang w:val="uk-UA"/>
        </w:rPr>
        <w:t>Берегівський район,с</w:t>
      </w:r>
      <w:r w:rsidR="00910867" w:rsidRPr="00DD6268">
        <w:rPr>
          <w:sz w:val="24"/>
          <w:szCs w:val="24"/>
          <w:lang w:val="uk-UA"/>
        </w:rPr>
        <w:t xml:space="preserve">. </w:t>
      </w:r>
      <w:r w:rsidR="00910867">
        <w:rPr>
          <w:sz w:val="24"/>
          <w:szCs w:val="24"/>
          <w:lang w:val="uk-UA"/>
        </w:rPr>
        <w:t>Балажер</w:t>
      </w:r>
      <w:r w:rsidR="00910867" w:rsidRPr="00DD6268">
        <w:rPr>
          <w:sz w:val="24"/>
          <w:szCs w:val="24"/>
          <w:lang w:val="uk-UA"/>
        </w:rPr>
        <w:t xml:space="preserve">, </w:t>
      </w:r>
      <w:r w:rsidR="00910867">
        <w:rPr>
          <w:sz w:val="24"/>
          <w:szCs w:val="24"/>
          <w:lang w:val="uk-UA"/>
        </w:rPr>
        <w:t>вул.. Гагаріна, 42</w:t>
      </w:r>
      <w:r w:rsidR="00910867" w:rsidRPr="00DD6268">
        <w:rPr>
          <w:sz w:val="24"/>
          <w:szCs w:val="24"/>
          <w:lang w:val="uk-UA"/>
        </w:rPr>
        <w:t xml:space="preserve">. </w:t>
      </w:r>
      <w:r w:rsidR="00910867" w:rsidRPr="00DD6268">
        <w:rPr>
          <w:lang w:val="ru-RU"/>
        </w:rPr>
        <w:t>0503721103</w:t>
      </w:r>
    </w:p>
    <w:p w:rsidR="00D57026" w:rsidRDefault="00D57026" w:rsidP="007E539D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Технічні деталі: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7"/>
        <w:gridCol w:w="1232"/>
        <w:gridCol w:w="1607"/>
        <w:gridCol w:w="1607"/>
        <w:gridCol w:w="1607"/>
        <w:gridCol w:w="1607"/>
        <w:gridCol w:w="1232"/>
      </w:tblGrid>
      <w:tr w:rsidR="00D57026" w:rsidRPr="00C16055" w:rsidTr="00591641">
        <w:tc>
          <w:tcPr>
            <w:tcW w:w="1360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C16055">
              <w:rPr>
                <w:sz w:val="24"/>
                <w:szCs w:val="24"/>
                <w:lang w:val="uk-UA"/>
              </w:rPr>
              <w:t>Тип мережі</w:t>
            </w:r>
          </w:p>
        </w:tc>
        <w:tc>
          <w:tcPr>
            <w:tcW w:w="1320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C16055">
              <w:rPr>
                <w:sz w:val="24"/>
                <w:szCs w:val="24"/>
                <w:lang w:val="uk-UA"/>
              </w:rPr>
              <w:t>Тип опори</w:t>
            </w:r>
          </w:p>
        </w:tc>
        <w:tc>
          <w:tcPr>
            <w:tcW w:w="1547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C16055">
              <w:rPr>
                <w:sz w:val="24"/>
                <w:szCs w:val="24"/>
                <w:lang w:val="uk-UA"/>
              </w:rPr>
              <w:t>Тип світильників</w:t>
            </w:r>
          </w:p>
        </w:tc>
        <w:tc>
          <w:tcPr>
            <w:tcW w:w="1547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C16055">
              <w:rPr>
                <w:sz w:val="24"/>
                <w:szCs w:val="24"/>
                <w:lang w:val="uk-UA"/>
              </w:rPr>
              <w:t>Тип сонячної батареї</w:t>
            </w:r>
          </w:p>
        </w:tc>
        <w:tc>
          <w:tcPr>
            <w:tcW w:w="1547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C16055">
              <w:rPr>
                <w:sz w:val="24"/>
                <w:szCs w:val="24"/>
                <w:lang w:val="uk-UA"/>
              </w:rPr>
              <w:t>Тип акумулятора</w:t>
            </w:r>
          </w:p>
        </w:tc>
        <w:tc>
          <w:tcPr>
            <w:tcW w:w="1547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C16055">
              <w:rPr>
                <w:sz w:val="24"/>
                <w:szCs w:val="24"/>
                <w:lang w:val="uk-UA"/>
              </w:rPr>
              <w:t>Тип контролера</w:t>
            </w:r>
          </w:p>
        </w:tc>
        <w:tc>
          <w:tcPr>
            <w:tcW w:w="1321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C16055">
              <w:rPr>
                <w:sz w:val="24"/>
                <w:szCs w:val="24"/>
                <w:lang w:val="uk-UA"/>
              </w:rPr>
              <w:t>Тип інвертора</w:t>
            </w:r>
          </w:p>
        </w:tc>
      </w:tr>
      <w:tr w:rsidR="00D57026" w:rsidRPr="009F7043" w:rsidTr="00591641">
        <w:tc>
          <w:tcPr>
            <w:tcW w:w="1360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910867">
              <w:rPr>
                <w:sz w:val="24"/>
                <w:szCs w:val="24"/>
                <w:lang w:val="uk-UA"/>
              </w:rPr>
              <w:t>Автономні модулі</w:t>
            </w:r>
          </w:p>
        </w:tc>
        <w:tc>
          <w:tcPr>
            <w:tcW w:w="1320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910867">
              <w:rPr>
                <w:sz w:val="24"/>
                <w:szCs w:val="24"/>
                <w:lang w:val="uk-UA"/>
              </w:rPr>
              <w:t xml:space="preserve">Металеві, </w:t>
            </w:r>
            <w:smartTag w:uri="urn:schemas-microsoft-com:office:smarttags" w:element="metricconverter">
              <w:smartTagPr>
                <w:attr w:name="ProductID" w:val="9,4 м"/>
              </w:smartTagPr>
              <w:r w:rsidR="00201AE6">
                <w:rPr>
                  <w:sz w:val="24"/>
                  <w:szCs w:val="24"/>
                  <w:lang w:val="uk-UA"/>
                </w:rPr>
                <w:t>9,4</w:t>
              </w:r>
              <w:r w:rsidRPr="00910867">
                <w:rPr>
                  <w:sz w:val="24"/>
                  <w:szCs w:val="24"/>
                  <w:lang w:val="uk-UA"/>
                </w:rPr>
                <w:t xml:space="preserve"> м</w:t>
              </w:r>
            </w:smartTag>
            <w:r w:rsidRPr="00910867">
              <w:rPr>
                <w:sz w:val="24"/>
                <w:szCs w:val="24"/>
                <w:lang w:val="uk-UA"/>
              </w:rPr>
              <w:t xml:space="preserve">, </w:t>
            </w:r>
            <w:r w:rsidRPr="00201AE6">
              <w:rPr>
                <w:sz w:val="24"/>
                <w:szCs w:val="24"/>
                <w:lang w:val="uk-UA"/>
              </w:rPr>
              <w:t>виробник</w:t>
            </w:r>
            <w:r w:rsidRPr="00C16055">
              <w:rPr>
                <w:sz w:val="24"/>
                <w:szCs w:val="24"/>
                <w:highlight w:val="yellow"/>
                <w:lang w:val="uk-UA"/>
              </w:rPr>
              <w:t xml:space="preserve"> </w:t>
            </w:r>
            <w:r w:rsidR="00201AE6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ПП Лендєл С.В</w:t>
            </w:r>
            <w:r w:rsidR="00201AE6" w:rsidRPr="00DD6268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.</w:t>
            </w:r>
          </w:p>
        </w:tc>
        <w:tc>
          <w:tcPr>
            <w:tcW w:w="1547" w:type="dxa"/>
          </w:tcPr>
          <w:p w:rsidR="00D57026" w:rsidRPr="00C16055" w:rsidRDefault="00591641" w:rsidP="00C16055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AB3C04">
              <w:rPr>
                <w:iCs/>
                <w:sz w:val="28"/>
                <w:szCs w:val="28"/>
                <w:lang w:val="uk-UA"/>
              </w:rPr>
              <w:t>LED-66</w:t>
            </w:r>
            <w:r w:rsidR="00D57026" w:rsidRPr="00591641">
              <w:rPr>
                <w:sz w:val="24"/>
                <w:szCs w:val="24"/>
                <w:lang w:val="uk-UA"/>
              </w:rPr>
              <w:t xml:space="preserve">, 30 Вт, </w:t>
            </w:r>
            <w:r w:rsidRPr="00591641">
              <w:rPr>
                <w:sz w:val="24"/>
                <w:szCs w:val="24"/>
                <w:lang w:val="uk-UA"/>
              </w:rPr>
              <w:t>виробник «</w:t>
            </w:r>
            <w:r>
              <w:rPr>
                <w:sz w:val="24"/>
                <w:szCs w:val="24"/>
                <w:lang w:val="uk-UA"/>
              </w:rPr>
              <w:t>Німеччина</w:t>
            </w:r>
            <w:r w:rsidRPr="00591641">
              <w:rPr>
                <w:sz w:val="24"/>
                <w:szCs w:val="24"/>
                <w:lang w:val="uk-UA"/>
              </w:rPr>
              <w:t>»</w:t>
            </w:r>
            <w:r>
              <w:rPr>
                <w:sz w:val="24"/>
                <w:szCs w:val="24"/>
                <w:lang w:val="uk-UA"/>
              </w:rPr>
              <w:t>,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547" w:type="dxa"/>
          </w:tcPr>
          <w:p w:rsidR="00591641" w:rsidRDefault="00591641" w:rsidP="00C16055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591641">
              <w:rPr>
                <w:iCs/>
                <w:sz w:val="24"/>
                <w:szCs w:val="24"/>
                <w:lang w:val="uk-UA"/>
              </w:rPr>
              <w:t>KV240</w:t>
            </w:r>
            <w:r w:rsidR="00D57026" w:rsidRPr="00591641">
              <w:rPr>
                <w:sz w:val="24"/>
                <w:szCs w:val="24"/>
                <w:lang w:val="uk-UA"/>
              </w:rPr>
              <w:t xml:space="preserve">, </w:t>
            </w:r>
          </w:p>
          <w:p w:rsidR="00D57026" w:rsidRPr="00591641" w:rsidRDefault="00D57026" w:rsidP="00C16055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591641">
              <w:rPr>
                <w:sz w:val="24"/>
                <w:szCs w:val="24"/>
                <w:lang w:val="uk-UA"/>
              </w:rPr>
              <w:t>150 Вт, виробник «</w:t>
            </w:r>
            <w:r w:rsidR="00591641">
              <w:rPr>
                <w:sz w:val="24"/>
                <w:szCs w:val="24"/>
                <w:lang w:val="uk-UA"/>
              </w:rPr>
              <w:t>Німеччина</w:t>
            </w:r>
            <w:r w:rsidRPr="00591641">
              <w:rPr>
                <w:sz w:val="24"/>
                <w:szCs w:val="24"/>
                <w:lang w:val="uk-UA"/>
              </w:rPr>
              <w:t>»</w:t>
            </w:r>
            <w:r w:rsidR="00591641">
              <w:rPr>
                <w:sz w:val="24"/>
                <w:szCs w:val="24"/>
                <w:lang w:val="uk-UA"/>
              </w:rPr>
              <w:t>,</w:t>
            </w:r>
            <w:r w:rsidR="00591641">
              <w:rPr>
                <w:lang w:val="ru-RU"/>
              </w:rPr>
              <w:t xml:space="preserve"> </w:t>
            </w:r>
          </w:p>
        </w:tc>
        <w:tc>
          <w:tcPr>
            <w:tcW w:w="1547" w:type="dxa"/>
          </w:tcPr>
          <w:p w:rsidR="00D57026" w:rsidRPr="00C16055" w:rsidRDefault="00591641" w:rsidP="00C16055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591641">
              <w:rPr>
                <w:iCs/>
                <w:sz w:val="24"/>
                <w:szCs w:val="24"/>
                <w:lang w:val="uk-UA"/>
              </w:rPr>
              <w:t>FM*GEL 120Am</w:t>
            </w:r>
            <w:r w:rsidR="00D57026" w:rsidRPr="00201AE6">
              <w:rPr>
                <w:sz w:val="24"/>
                <w:szCs w:val="24"/>
                <w:lang w:val="uk-UA"/>
              </w:rPr>
              <w:t xml:space="preserve">, </w:t>
            </w:r>
            <w:r w:rsidRPr="00591641">
              <w:rPr>
                <w:sz w:val="24"/>
                <w:szCs w:val="24"/>
                <w:lang w:val="uk-UA"/>
              </w:rPr>
              <w:t>виробник «</w:t>
            </w:r>
            <w:r>
              <w:rPr>
                <w:sz w:val="24"/>
                <w:szCs w:val="24"/>
                <w:lang w:val="uk-UA"/>
              </w:rPr>
              <w:t>Німеччина</w:t>
            </w:r>
            <w:r w:rsidRPr="00591641">
              <w:rPr>
                <w:sz w:val="24"/>
                <w:szCs w:val="24"/>
                <w:lang w:val="uk-UA"/>
              </w:rPr>
              <w:t>»</w:t>
            </w:r>
            <w:r>
              <w:rPr>
                <w:sz w:val="24"/>
                <w:szCs w:val="24"/>
                <w:lang w:val="uk-UA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="00D57026" w:rsidRPr="00591641">
              <w:rPr>
                <w:sz w:val="24"/>
                <w:szCs w:val="24"/>
                <w:lang w:val="uk-UA"/>
              </w:rPr>
              <w:t>розміщений на опорі</w:t>
            </w:r>
          </w:p>
        </w:tc>
        <w:tc>
          <w:tcPr>
            <w:tcW w:w="1547" w:type="dxa"/>
          </w:tcPr>
          <w:p w:rsidR="00201AE6" w:rsidRDefault="00201AE6" w:rsidP="00201AE6">
            <w:pPr>
              <w:keepLines/>
              <w:autoSpaceDE w:val="0"/>
              <w:autoSpaceDN w:val="0"/>
              <w:spacing w:after="0" w:line="240" w:lineRule="auto"/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12/24В10А з системою</w:t>
            </w:r>
          </w:p>
          <w:p w:rsidR="00D57026" w:rsidRPr="00C16055" w:rsidRDefault="00201AE6" w:rsidP="00201AE6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управл</w:t>
            </w:r>
            <w:r w:rsidR="00B11BC6"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і</w:t>
            </w:r>
            <w:r>
              <w:rPr>
                <w:rFonts w:ascii="Arial" w:hAnsi="Arial" w:cs="Arial"/>
                <w:spacing w:val="-3"/>
                <w:sz w:val="20"/>
                <w:szCs w:val="20"/>
                <w:lang w:val="uk-UA"/>
              </w:rPr>
              <w:t>ння (з датчиком руху)</w:t>
            </w:r>
            <w:r w:rsidR="00D57026" w:rsidRPr="00201AE6">
              <w:rPr>
                <w:sz w:val="24"/>
                <w:szCs w:val="24"/>
                <w:lang w:val="uk-UA"/>
              </w:rPr>
              <w:t>,</w:t>
            </w:r>
            <w:r w:rsidR="00D57026" w:rsidRPr="00C16055">
              <w:rPr>
                <w:sz w:val="24"/>
                <w:szCs w:val="24"/>
                <w:highlight w:val="yellow"/>
                <w:lang w:val="uk-UA"/>
              </w:rPr>
              <w:t xml:space="preserve"> </w:t>
            </w:r>
            <w:r w:rsidR="00591641" w:rsidRPr="00591641">
              <w:rPr>
                <w:sz w:val="24"/>
                <w:szCs w:val="24"/>
                <w:lang w:val="uk-UA"/>
              </w:rPr>
              <w:t>виробник «</w:t>
            </w:r>
            <w:r w:rsidR="00591641">
              <w:rPr>
                <w:sz w:val="24"/>
                <w:szCs w:val="24"/>
                <w:lang w:val="uk-UA"/>
              </w:rPr>
              <w:t>Німеччина</w:t>
            </w:r>
            <w:r w:rsidR="00591641" w:rsidRPr="00591641">
              <w:rPr>
                <w:sz w:val="24"/>
                <w:szCs w:val="24"/>
                <w:lang w:val="uk-UA"/>
              </w:rPr>
              <w:t>»</w:t>
            </w:r>
            <w:r>
              <w:rPr>
                <w:sz w:val="24"/>
                <w:szCs w:val="24"/>
                <w:lang w:val="uk-UA"/>
              </w:rPr>
              <w:t>,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321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</w:p>
        </w:tc>
      </w:tr>
    </w:tbl>
    <w:p w:rsidR="00D57026" w:rsidRPr="00B942DD" w:rsidRDefault="00591641" w:rsidP="00B942DD">
      <w:pPr>
        <w:autoSpaceDE w:val="0"/>
        <w:autoSpaceDN w:val="0"/>
        <w:adjustRightInd w:val="0"/>
        <w:rPr>
          <w:lang w:val="ru-RU"/>
        </w:rPr>
      </w:pPr>
      <w:r>
        <w:rPr>
          <w:lang w:val="ru-RU"/>
        </w:rPr>
        <w:t>*</w:t>
      </w:r>
      <w:r w:rsidRPr="00591641">
        <w:rPr>
          <w:lang w:val="ru-RU"/>
        </w:rPr>
        <w:t>.</w:t>
      </w:r>
    </w:p>
    <w:p w:rsidR="00910867" w:rsidRDefault="00D57026" w:rsidP="007E539D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Загальне враження від роботи: </w:t>
      </w:r>
      <w:r w:rsidRPr="00910867">
        <w:rPr>
          <w:sz w:val="24"/>
          <w:szCs w:val="24"/>
          <w:lang w:val="uk-UA"/>
        </w:rPr>
        <w:t>світло якісне, освітленість під опорою достатня, в хмарний період (кілька хмарних днів поспіль)</w:t>
      </w:r>
      <w:r w:rsidR="00AF0B62">
        <w:rPr>
          <w:sz w:val="24"/>
          <w:szCs w:val="24"/>
          <w:lang w:val="uk-UA"/>
        </w:rPr>
        <w:t xml:space="preserve"> </w:t>
      </w:r>
      <w:r w:rsidR="00910867" w:rsidRPr="00910867">
        <w:rPr>
          <w:sz w:val="24"/>
          <w:szCs w:val="24"/>
          <w:lang w:val="uk-UA"/>
        </w:rPr>
        <w:t>- освітленість під опорою достатня</w:t>
      </w:r>
      <w:r w:rsidRPr="00910867">
        <w:rPr>
          <w:sz w:val="24"/>
          <w:szCs w:val="24"/>
          <w:lang w:val="uk-UA"/>
        </w:rPr>
        <w:t xml:space="preserve"> </w:t>
      </w:r>
    </w:p>
    <w:p w:rsidR="00D57026" w:rsidRDefault="00D57026" w:rsidP="007E539D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Проблеми під час експлуатації: </w:t>
      </w:r>
      <w:r w:rsidR="00910867">
        <w:rPr>
          <w:sz w:val="24"/>
          <w:szCs w:val="24"/>
          <w:lang w:val="uk-UA"/>
        </w:rPr>
        <w:t>відсутні</w:t>
      </w:r>
    </w:p>
    <w:p w:rsidR="00D57026" w:rsidRDefault="00B824BF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095500" cy="2800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2095500" cy="2800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B62" w:rsidRPr="00AF0B62" w:rsidRDefault="00AF0B62">
      <w:pPr>
        <w:rPr>
          <w:sz w:val="24"/>
          <w:szCs w:val="24"/>
          <w:lang w:val="uk-UA"/>
        </w:rPr>
      </w:pPr>
    </w:p>
    <w:p w:rsidR="00D57026" w:rsidRPr="00A54D79" w:rsidRDefault="00D57026" w:rsidP="00550AB9">
      <w:pPr>
        <w:spacing w:after="120" w:line="240" w:lineRule="auto"/>
        <w:rPr>
          <w:b/>
          <w:sz w:val="24"/>
          <w:szCs w:val="24"/>
          <w:lang w:val="ru-RU"/>
        </w:rPr>
      </w:pPr>
      <w:r w:rsidRPr="007E539D">
        <w:rPr>
          <w:b/>
          <w:sz w:val="24"/>
          <w:szCs w:val="24"/>
          <w:lang w:val="uk-UA"/>
        </w:rPr>
        <w:lastRenderedPageBreak/>
        <w:t xml:space="preserve">МП </w:t>
      </w:r>
      <w:r w:rsidRPr="008C1177">
        <w:rPr>
          <w:b/>
          <w:sz w:val="24"/>
          <w:szCs w:val="24"/>
          <w:lang w:val="uk-UA"/>
        </w:rPr>
        <w:t>«</w:t>
      </w:r>
      <w:r w:rsidR="008C1177" w:rsidRPr="00AF0B62">
        <w:rPr>
          <w:b/>
          <w:sz w:val="24"/>
          <w:szCs w:val="24"/>
          <w:lang w:val="uk-UA"/>
        </w:rPr>
        <w:t>Інноваційні енергоефективні заходи з вуличного освітлення в с. Балажер. Капітальний ремонт мережі із застосуванням ВДЕ (енергії сонця)</w:t>
      </w:r>
      <w:r w:rsidRPr="00AF0B62">
        <w:rPr>
          <w:b/>
          <w:sz w:val="24"/>
          <w:szCs w:val="24"/>
          <w:lang w:val="uk-UA"/>
        </w:rPr>
        <w:t>»</w:t>
      </w:r>
      <w:r w:rsidR="00A54D79" w:rsidRPr="00AF0B62">
        <w:rPr>
          <w:b/>
          <w:sz w:val="24"/>
          <w:szCs w:val="24"/>
          <w:lang w:val="uk-UA"/>
        </w:rPr>
        <w:t>,</w:t>
      </w:r>
      <w:r w:rsidR="00A54D79">
        <w:rPr>
          <w:b/>
          <w:sz w:val="24"/>
          <w:szCs w:val="24"/>
          <w:lang w:val="uk-UA"/>
        </w:rPr>
        <w:t xml:space="preserve"> </w:t>
      </w:r>
      <w:r w:rsidR="00A54D79" w:rsidRPr="00A54D79">
        <w:rPr>
          <w:b/>
          <w:bCs/>
          <w:sz w:val="24"/>
          <w:szCs w:val="24"/>
        </w:rPr>
        <w:t>Z</w:t>
      </w:r>
      <w:r w:rsidR="00A54D79" w:rsidRPr="00A54D79">
        <w:rPr>
          <w:b/>
          <w:bCs/>
          <w:sz w:val="24"/>
          <w:szCs w:val="24"/>
          <w:lang w:val="ru-RU"/>
        </w:rPr>
        <w:t>К-48-13(ЕЕ) від 19.11.2013</w:t>
      </w:r>
    </w:p>
    <w:p w:rsidR="00D57026" w:rsidRDefault="00D57026" w:rsidP="00907AFB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ОГ: «</w:t>
      </w:r>
      <w:r w:rsidR="00CE5909" w:rsidRPr="00FE4090">
        <w:rPr>
          <w:rFonts w:ascii="Times New Roman" w:hAnsi="Times New Roman"/>
          <w:sz w:val="24"/>
          <w:szCs w:val="24"/>
          <w:lang w:val="uk-UA"/>
        </w:rPr>
        <w:t>«Яношівська спілка розвитку»</w:t>
      </w:r>
      <w:r>
        <w:rPr>
          <w:sz w:val="24"/>
          <w:szCs w:val="24"/>
          <w:lang w:val="uk-UA"/>
        </w:rPr>
        <w:t>»</w:t>
      </w:r>
    </w:p>
    <w:p w:rsidR="00D57026" w:rsidRPr="00907AFB" w:rsidRDefault="00D57026" w:rsidP="00907AFB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Контактна особа від ОГ: </w:t>
      </w:r>
      <w:r w:rsidR="00CE5909" w:rsidRPr="00FE4090">
        <w:rPr>
          <w:rFonts w:ascii="Times New Roman" w:hAnsi="Times New Roman"/>
          <w:sz w:val="24"/>
          <w:szCs w:val="24"/>
          <w:lang w:val="uk-UA"/>
        </w:rPr>
        <w:t>Барта Марта Андріївна</w:t>
      </w:r>
      <w:r>
        <w:rPr>
          <w:sz w:val="24"/>
          <w:szCs w:val="24"/>
          <w:lang w:val="uk-UA"/>
        </w:rPr>
        <w:t xml:space="preserve">, тел. </w:t>
      </w:r>
      <w:r w:rsidR="00CE5909" w:rsidRPr="00FE4090">
        <w:rPr>
          <w:rFonts w:ascii="Times New Roman" w:hAnsi="Times New Roman"/>
          <w:sz w:val="24"/>
          <w:szCs w:val="24"/>
          <w:lang w:val="uk-UA"/>
        </w:rPr>
        <w:t>0506173178</w:t>
      </w:r>
    </w:p>
    <w:p w:rsidR="00D57026" w:rsidRDefault="00D57026" w:rsidP="00550AB9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Проектувальник: </w:t>
      </w:r>
      <w:r w:rsidR="00CE5909" w:rsidRPr="00CE5909">
        <w:rPr>
          <w:iCs/>
          <w:sz w:val="24"/>
          <w:szCs w:val="24"/>
          <w:lang w:val="uk-UA"/>
        </w:rPr>
        <w:t>ТОВ «Вертикаль-проект»</w:t>
      </w:r>
      <w:r w:rsidRPr="00CE5909">
        <w:rPr>
          <w:sz w:val="24"/>
          <w:szCs w:val="24"/>
          <w:lang w:val="uk-UA"/>
        </w:rPr>
        <w:t xml:space="preserve">, м. </w:t>
      </w:r>
      <w:r w:rsidR="00CE5909" w:rsidRPr="00CE5909">
        <w:rPr>
          <w:sz w:val="24"/>
          <w:szCs w:val="24"/>
          <w:lang w:val="uk-UA"/>
        </w:rPr>
        <w:t>Ужгород</w:t>
      </w:r>
      <w:r w:rsidRPr="00CE5909">
        <w:rPr>
          <w:sz w:val="24"/>
          <w:szCs w:val="24"/>
          <w:lang w:val="uk-UA"/>
        </w:rPr>
        <w:t xml:space="preserve">, </w:t>
      </w:r>
      <w:r w:rsidR="005D0DBC" w:rsidRPr="005D0DBC">
        <w:rPr>
          <w:sz w:val="24"/>
          <w:szCs w:val="24"/>
          <w:lang w:val="uk-UA"/>
        </w:rPr>
        <w:t>вул. Швабська</w:t>
      </w:r>
      <w:r w:rsidRPr="005D0DBC">
        <w:rPr>
          <w:sz w:val="24"/>
          <w:szCs w:val="24"/>
          <w:lang w:val="uk-UA"/>
        </w:rPr>
        <w:t xml:space="preserve">, </w:t>
      </w:r>
      <w:r w:rsidR="005D0DBC" w:rsidRPr="005D0DBC">
        <w:rPr>
          <w:sz w:val="24"/>
          <w:szCs w:val="24"/>
          <w:lang w:val="uk-UA"/>
        </w:rPr>
        <w:t>10/3</w:t>
      </w:r>
      <w:r w:rsidRPr="005D0DBC">
        <w:rPr>
          <w:sz w:val="24"/>
          <w:szCs w:val="24"/>
          <w:lang w:val="uk-UA"/>
        </w:rPr>
        <w:t xml:space="preserve">, </w:t>
      </w:r>
      <w:r w:rsidRPr="00CE5909">
        <w:rPr>
          <w:sz w:val="24"/>
          <w:szCs w:val="24"/>
          <w:lang w:val="uk-UA"/>
        </w:rPr>
        <w:t xml:space="preserve">тел. </w:t>
      </w:r>
      <w:r w:rsidR="00CE5909">
        <w:rPr>
          <w:sz w:val="24"/>
          <w:szCs w:val="24"/>
          <w:lang w:val="uk-UA"/>
        </w:rPr>
        <w:t>0503726101</w:t>
      </w:r>
      <w:r w:rsidR="005D0DBC">
        <w:rPr>
          <w:sz w:val="24"/>
          <w:szCs w:val="24"/>
          <w:lang w:val="uk-UA"/>
        </w:rPr>
        <w:t xml:space="preserve">, </w:t>
      </w:r>
      <w:r w:rsidR="005D0DBC" w:rsidRPr="005D0DBC">
        <w:rPr>
          <w:rFonts w:ascii="Arial" w:hAnsi="Arial" w:cs="Arial"/>
          <w:bCs/>
          <w:sz w:val="20"/>
          <w:szCs w:val="20"/>
          <w:lang w:val="ru-RU" w:eastAsia="ru-RU"/>
        </w:rPr>
        <w:t>(0312) 67 18 31</w:t>
      </w:r>
    </w:p>
    <w:p w:rsidR="005D0DBC" w:rsidRPr="00AF0B62" w:rsidRDefault="00D57026" w:rsidP="005D0DBC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Підрядник: </w:t>
      </w:r>
      <w:r w:rsidR="005D0DBC">
        <w:rPr>
          <w:rFonts w:ascii="Times New Roman" w:hAnsi="Times New Roman"/>
          <w:iCs/>
          <w:sz w:val="24"/>
          <w:szCs w:val="24"/>
          <w:lang w:val="uk-UA"/>
        </w:rPr>
        <w:t>ПП Лендєл С.В</w:t>
      </w:r>
      <w:r w:rsidR="005D0DBC" w:rsidRPr="00DD6268">
        <w:rPr>
          <w:rFonts w:ascii="Times New Roman" w:hAnsi="Times New Roman"/>
          <w:iCs/>
          <w:sz w:val="24"/>
          <w:szCs w:val="24"/>
          <w:lang w:val="uk-UA"/>
        </w:rPr>
        <w:t>.</w:t>
      </w:r>
      <w:r w:rsidR="005D0DBC" w:rsidRPr="00DD6268">
        <w:rPr>
          <w:sz w:val="24"/>
          <w:szCs w:val="24"/>
          <w:lang w:val="uk-UA"/>
        </w:rPr>
        <w:t>,</w:t>
      </w:r>
      <w:r w:rsidR="005D0DBC">
        <w:rPr>
          <w:sz w:val="24"/>
          <w:szCs w:val="24"/>
          <w:lang w:val="uk-UA"/>
        </w:rPr>
        <w:t xml:space="preserve"> Закарпатська обл.,</w:t>
      </w:r>
      <w:r w:rsidR="005D0DBC" w:rsidRPr="00DD6268">
        <w:rPr>
          <w:sz w:val="24"/>
          <w:szCs w:val="24"/>
          <w:lang w:val="uk-UA"/>
        </w:rPr>
        <w:t xml:space="preserve"> </w:t>
      </w:r>
      <w:r w:rsidR="005D0DBC">
        <w:rPr>
          <w:sz w:val="24"/>
          <w:szCs w:val="24"/>
          <w:lang w:val="uk-UA"/>
        </w:rPr>
        <w:t>Берегівський район,с</w:t>
      </w:r>
      <w:r w:rsidR="005D0DBC" w:rsidRPr="00DD6268">
        <w:rPr>
          <w:sz w:val="24"/>
          <w:szCs w:val="24"/>
          <w:lang w:val="uk-UA"/>
        </w:rPr>
        <w:t xml:space="preserve">. </w:t>
      </w:r>
      <w:r w:rsidR="005D0DBC">
        <w:rPr>
          <w:sz w:val="24"/>
          <w:szCs w:val="24"/>
          <w:lang w:val="uk-UA"/>
        </w:rPr>
        <w:t>Балажер</w:t>
      </w:r>
      <w:r w:rsidR="005D0DBC" w:rsidRPr="00DD6268">
        <w:rPr>
          <w:sz w:val="24"/>
          <w:szCs w:val="24"/>
          <w:lang w:val="uk-UA"/>
        </w:rPr>
        <w:t xml:space="preserve">, </w:t>
      </w:r>
      <w:r w:rsidR="00AF0B62">
        <w:rPr>
          <w:sz w:val="24"/>
          <w:szCs w:val="24"/>
          <w:lang w:val="uk-UA"/>
        </w:rPr>
        <w:t>вул.</w:t>
      </w:r>
      <w:r w:rsidR="005D0DBC">
        <w:rPr>
          <w:sz w:val="24"/>
          <w:szCs w:val="24"/>
          <w:lang w:val="uk-UA"/>
        </w:rPr>
        <w:t xml:space="preserve"> Гагаріна, 42</w:t>
      </w:r>
      <w:r w:rsidR="005D0DBC" w:rsidRPr="00DD6268">
        <w:rPr>
          <w:sz w:val="24"/>
          <w:szCs w:val="24"/>
          <w:lang w:val="uk-UA"/>
        </w:rPr>
        <w:t xml:space="preserve">. </w:t>
      </w:r>
      <w:r w:rsidR="00AF0B62">
        <w:rPr>
          <w:sz w:val="24"/>
          <w:szCs w:val="24"/>
          <w:lang w:val="uk-UA"/>
        </w:rPr>
        <w:t xml:space="preserve">Тел. </w:t>
      </w:r>
      <w:r w:rsidR="005D0DBC" w:rsidRPr="00AF0B62">
        <w:rPr>
          <w:lang w:val="uk-UA"/>
        </w:rPr>
        <w:t>0503721103</w:t>
      </w:r>
    </w:p>
    <w:p w:rsidR="00D57026" w:rsidRDefault="00D57026" w:rsidP="00550AB9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Технічні деталі: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06"/>
        <w:gridCol w:w="1245"/>
        <w:gridCol w:w="1607"/>
        <w:gridCol w:w="1607"/>
        <w:gridCol w:w="1607"/>
        <w:gridCol w:w="1572"/>
        <w:gridCol w:w="1245"/>
      </w:tblGrid>
      <w:tr w:rsidR="00D57026" w:rsidRPr="00AF0B62" w:rsidTr="005D0DBC">
        <w:tc>
          <w:tcPr>
            <w:tcW w:w="1329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C16055">
              <w:rPr>
                <w:sz w:val="24"/>
                <w:szCs w:val="24"/>
                <w:lang w:val="uk-UA"/>
              </w:rPr>
              <w:t>Тип мережі</w:t>
            </w:r>
          </w:p>
        </w:tc>
        <w:tc>
          <w:tcPr>
            <w:tcW w:w="1277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C16055">
              <w:rPr>
                <w:sz w:val="24"/>
                <w:szCs w:val="24"/>
                <w:lang w:val="uk-UA"/>
              </w:rPr>
              <w:t>Тип опори</w:t>
            </w:r>
          </w:p>
        </w:tc>
        <w:tc>
          <w:tcPr>
            <w:tcW w:w="1485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C16055">
              <w:rPr>
                <w:sz w:val="24"/>
                <w:szCs w:val="24"/>
                <w:lang w:val="uk-UA"/>
              </w:rPr>
              <w:t>Тип світильників</w:t>
            </w:r>
          </w:p>
        </w:tc>
        <w:tc>
          <w:tcPr>
            <w:tcW w:w="1607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C16055">
              <w:rPr>
                <w:sz w:val="24"/>
                <w:szCs w:val="24"/>
                <w:lang w:val="uk-UA"/>
              </w:rPr>
              <w:t>Тип сонячної батареї</w:t>
            </w:r>
          </w:p>
        </w:tc>
        <w:tc>
          <w:tcPr>
            <w:tcW w:w="1607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C16055">
              <w:rPr>
                <w:sz w:val="24"/>
                <w:szCs w:val="24"/>
                <w:lang w:val="uk-UA"/>
              </w:rPr>
              <w:t>Тип акумулятора</w:t>
            </w:r>
          </w:p>
        </w:tc>
        <w:tc>
          <w:tcPr>
            <w:tcW w:w="1607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C16055">
              <w:rPr>
                <w:sz w:val="24"/>
                <w:szCs w:val="24"/>
                <w:lang w:val="uk-UA"/>
              </w:rPr>
              <w:t>Тип контролера</w:t>
            </w:r>
          </w:p>
        </w:tc>
        <w:tc>
          <w:tcPr>
            <w:tcW w:w="1277" w:type="dxa"/>
          </w:tcPr>
          <w:p w:rsidR="00D57026" w:rsidRPr="00C16055" w:rsidRDefault="00D57026" w:rsidP="00C16055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C16055">
              <w:rPr>
                <w:sz w:val="24"/>
                <w:szCs w:val="24"/>
                <w:lang w:val="uk-UA"/>
              </w:rPr>
              <w:t>Тип інвертора</w:t>
            </w:r>
          </w:p>
        </w:tc>
      </w:tr>
      <w:tr w:rsidR="005D0DBC" w:rsidRPr="00C16055" w:rsidTr="005D0DBC">
        <w:tc>
          <w:tcPr>
            <w:tcW w:w="1329" w:type="dxa"/>
          </w:tcPr>
          <w:p w:rsidR="005D0DBC" w:rsidRPr="00C16055" w:rsidRDefault="005D0DBC" w:rsidP="00C16055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5D0DBC">
              <w:rPr>
                <w:sz w:val="24"/>
                <w:szCs w:val="24"/>
                <w:lang w:val="uk-UA"/>
              </w:rPr>
              <w:t>Автономні модулі</w:t>
            </w:r>
          </w:p>
        </w:tc>
        <w:tc>
          <w:tcPr>
            <w:tcW w:w="1277" w:type="dxa"/>
          </w:tcPr>
          <w:p w:rsidR="005D0DBC" w:rsidRPr="00C16055" w:rsidRDefault="005D0DBC" w:rsidP="002E4A30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910867">
              <w:rPr>
                <w:sz w:val="24"/>
                <w:szCs w:val="24"/>
                <w:lang w:val="uk-UA"/>
              </w:rPr>
              <w:t xml:space="preserve">Металеві, </w:t>
            </w:r>
            <w:smartTag w:uri="urn:schemas-microsoft-com:office:smarttags" w:element="metricconverter">
              <w:smartTagPr>
                <w:attr w:name="ProductID" w:val="9,4 м"/>
              </w:smartTagPr>
              <w:r>
                <w:rPr>
                  <w:sz w:val="24"/>
                  <w:szCs w:val="24"/>
                  <w:lang w:val="uk-UA"/>
                </w:rPr>
                <w:t>9,4</w:t>
              </w:r>
              <w:r w:rsidRPr="00910867">
                <w:rPr>
                  <w:sz w:val="24"/>
                  <w:szCs w:val="24"/>
                  <w:lang w:val="uk-UA"/>
                </w:rPr>
                <w:t xml:space="preserve"> м</w:t>
              </w:r>
            </w:smartTag>
            <w:r w:rsidRPr="00910867">
              <w:rPr>
                <w:sz w:val="24"/>
                <w:szCs w:val="24"/>
                <w:lang w:val="uk-UA"/>
              </w:rPr>
              <w:t xml:space="preserve">, </w:t>
            </w:r>
            <w:r w:rsidRPr="00201AE6">
              <w:rPr>
                <w:sz w:val="24"/>
                <w:szCs w:val="24"/>
                <w:lang w:val="uk-UA"/>
              </w:rPr>
              <w:t>виробник</w:t>
            </w:r>
            <w:r w:rsidRPr="00C16055">
              <w:rPr>
                <w:sz w:val="24"/>
                <w:szCs w:val="24"/>
                <w:highlight w:val="yellow"/>
                <w:lang w:val="uk-UA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ПП Лендєл С.В</w:t>
            </w:r>
            <w:r w:rsidRPr="00DD6268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.</w:t>
            </w:r>
          </w:p>
        </w:tc>
        <w:tc>
          <w:tcPr>
            <w:tcW w:w="1485" w:type="dxa"/>
          </w:tcPr>
          <w:p w:rsidR="005D0DBC" w:rsidRPr="00C16055" w:rsidRDefault="005D0DBC" w:rsidP="002E4A30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AB3C04">
              <w:rPr>
                <w:iCs/>
                <w:sz w:val="28"/>
                <w:szCs w:val="28"/>
                <w:lang w:val="uk-UA"/>
              </w:rPr>
              <w:t>LED-66</w:t>
            </w:r>
            <w:r w:rsidRPr="00591641">
              <w:rPr>
                <w:sz w:val="24"/>
                <w:szCs w:val="24"/>
                <w:lang w:val="uk-UA"/>
              </w:rPr>
              <w:t>, 30 Вт, виробник «</w:t>
            </w:r>
            <w:r>
              <w:rPr>
                <w:sz w:val="24"/>
                <w:szCs w:val="24"/>
                <w:lang w:val="uk-UA"/>
              </w:rPr>
              <w:t>Німеччина</w:t>
            </w:r>
            <w:r w:rsidRPr="00591641">
              <w:rPr>
                <w:sz w:val="24"/>
                <w:szCs w:val="24"/>
                <w:lang w:val="uk-UA"/>
              </w:rPr>
              <w:t>»</w:t>
            </w:r>
            <w:r>
              <w:rPr>
                <w:sz w:val="24"/>
                <w:szCs w:val="24"/>
                <w:lang w:val="uk-UA"/>
              </w:rPr>
              <w:t>,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607" w:type="dxa"/>
          </w:tcPr>
          <w:p w:rsidR="005D0DBC" w:rsidRDefault="005D0DBC" w:rsidP="005D0DBC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591641">
              <w:rPr>
                <w:iCs/>
                <w:sz w:val="24"/>
                <w:szCs w:val="24"/>
                <w:lang w:val="uk-UA"/>
              </w:rPr>
              <w:t>KV240</w:t>
            </w:r>
            <w:r w:rsidRPr="00591641">
              <w:rPr>
                <w:sz w:val="24"/>
                <w:szCs w:val="24"/>
                <w:lang w:val="uk-UA"/>
              </w:rPr>
              <w:t xml:space="preserve">, </w:t>
            </w:r>
          </w:p>
          <w:p w:rsidR="005D0DBC" w:rsidRPr="00C16055" w:rsidRDefault="005D0DBC" w:rsidP="005D0DBC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591641">
              <w:rPr>
                <w:sz w:val="24"/>
                <w:szCs w:val="24"/>
                <w:lang w:val="uk-UA"/>
              </w:rPr>
              <w:t>150 Вт, виробник «</w:t>
            </w:r>
            <w:r>
              <w:rPr>
                <w:sz w:val="24"/>
                <w:szCs w:val="24"/>
                <w:lang w:val="uk-UA"/>
              </w:rPr>
              <w:t>Німеччина</w:t>
            </w:r>
            <w:r w:rsidRPr="00591641">
              <w:rPr>
                <w:sz w:val="24"/>
                <w:szCs w:val="24"/>
                <w:lang w:val="uk-UA"/>
              </w:rPr>
              <w:t>»</w:t>
            </w:r>
            <w:r>
              <w:rPr>
                <w:sz w:val="24"/>
                <w:szCs w:val="24"/>
                <w:lang w:val="uk-UA"/>
              </w:rPr>
              <w:t>,</w:t>
            </w:r>
          </w:p>
        </w:tc>
        <w:tc>
          <w:tcPr>
            <w:tcW w:w="1607" w:type="dxa"/>
          </w:tcPr>
          <w:p w:rsidR="005D0DBC" w:rsidRPr="00C16055" w:rsidRDefault="005D0DBC" w:rsidP="00C16055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>
              <w:rPr>
                <w:rFonts w:ascii="GOST-PBKZR" w:hAnsi="GOST-PBKZR" w:cs="GOST-PBKZR"/>
                <w:lang w:val="ru-RU" w:eastAsia="ru-RU"/>
              </w:rPr>
              <w:t>FM-GEL, 80 Ah \ 12 V</w:t>
            </w:r>
            <w:r w:rsidRPr="00C16055">
              <w:rPr>
                <w:sz w:val="24"/>
                <w:szCs w:val="24"/>
                <w:highlight w:val="yellow"/>
                <w:lang w:val="uk-UA"/>
              </w:rPr>
              <w:t xml:space="preserve"> </w:t>
            </w:r>
            <w:r w:rsidRPr="00591641">
              <w:rPr>
                <w:sz w:val="24"/>
                <w:szCs w:val="24"/>
                <w:lang w:val="uk-UA"/>
              </w:rPr>
              <w:t>виробник «</w:t>
            </w:r>
            <w:r>
              <w:rPr>
                <w:sz w:val="24"/>
                <w:szCs w:val="24"/>
                <w:lang w:val="uk-UA"/>
              </w:rPr>
              <w:t>Німеччина</w:t>
            </w:r>
            <w:r w:rsidRPr="00591641">
              <w:rPr>
                <w:sz w:val="24"/>
                <w:szCs w:val="24"/>
                <w:lang w:val="uk-UA"/>
              </w:rPr>
              <w:t>»</w:t>
            </w:r>
            <w:r>
              <w:rPr>
                <w:sz w:val="24"/>
                <w:szCs w:val="24"/>
                <w:lang w:val="uk-UA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91641">
              <w:rPr>
                <w:sz w:val="24"/>
                <w:szCs w:val="24"/>
                <w:lang w:val="uk-UA"/>
              </w:rPr>
              <w:t>розміщений на опорі</w:t>
            </w:r>
          </w:p>
        </w:tc>
        <w:tc>
          <w:tcPr>
            <w:tcW w:w="1607" w:type="dxa"/>
          </w:tcPr>
          <w:p w:rsidR="005D0DBC" w:rsidRPr="00C16055" w:rsidRDefault="005D0DBC" w:rsidP="00C16055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>
              <w:rPr>
                <w:rFonts w:ascii="GOST-PBKZR" w:hAnsi="GOST-PBKZR" w:cs="GOST-PBKZR"/>
                <w:lang w:val="ru-RU" w:eastAsia="ru-RU"/>
              </w:rPr>
              <w:t>12\24 В, 10 А,</w:t>
            </w:r>
            <w:r w:rsidRPr="005D0DBC">
              <w:rPr>
                <w:sz w:val="24"/>
                <w:szCs w:val="24"/>
                <w:lang w:val="uk-UA"/>
              </w:rPr>
              <w:t xml:space="preserve"> </w:t>
            </w:r>
            <w:r w:rsidRPr="00591641">
              <w:rPr>
                <w:sz w:val="24"/>
                <w:szCs w:val="24"/>
                <w:lang w:val="uk-UA"/>
              </w:rPr>
              <w:t>виробник «</w:t>
            </w:r>
            <w:r>
              <w:rPr>
                <w:sz w:val="24"/>
                <w:szCs w:val="24"/>
                <w:lang w:val="uk-UA"/>
              </w:rPr>
              <w:t>Німеччина</w:t>
            </w:r>
            <w:r w:rsidRPr="00591641">
              <w:rPr>
                <w:sz w:val="24"/>
                <w:szCs w:val="24"/>
                <w:lang w:val="uk-UA"/>
              </w:rPr>
              <w:t>»</w:t>
            </w:r>
          </w:p>
        </w:tc>
        <w:tc>
          <w:tcPr>
            <w:tcW w:w="1277" w:type="dxa"/>
          </w:tcPr>
          <w:p w:rsidR="005D0DBC" w:rsidRPr="00C16055" w:rsidRDefault="005D0DBC" w:rsidP="00C16055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</w:p>
        </w:tc>
      </w:tr>
    </w:tbl>
    <w:p w:rsidR="00D57026" w:rsidRDefault="00D57026" w:rsidP="00550AB9">
      <w:pPr>
        <w:spacing w:after="120" w:line="240" w:lineRule="auto"/>
        <w:rPr>
          <w:sz w:val="24"/>
          <w:szCs w:val="24"/>
          <w:lang w:val="uk-UA"/>
        </w:rPr>
      </w:pPr>
    </w:p>
    <w:p w:rsidR="00D57026" w:rsidRDefault="00D57026" w:rsidP="00550AB9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Загальне враження від роботи</w:t>
      </w:r>
      <w:r w:rsidRPr="005D0DBC">
        <w:rPr>
          <w:sz w:val="24"/>
          <w:szCs w:val="24"/>
          <w:lang w:val="uk-UA"/>
        </w:rPr>
        <w:t xml:space="preserve">: світло якісне, освітленість під опорою достатня, в хмарний період (кілька хмарних днів поспіль), особливо взимку, заряду акумуляторної батареї недостатньо і лампа горить </w:t>
      </w:r>
      <w:r w:rsidR="005D0DBC" w:rsidRPr="005D0DBC">
        <w:rPr>
          <w:sz w:val="24"/>
          <w:szCs w:val="24"/>
          <w:lang w:val="uk-UA"/>
        </w:rPr>
        <w:t xml:space="preserve">4 </w:t>
      </w:r>
      <w:r w:rsidR="00AF0B62">
        <w:rPr>
          <w:sz w:val="24"/>
          <w:szCs w:val="24"/>
          <w:lang w:val="uk-UA"/>
        </w:rPr>
        <w:t>год.</w:t>
      </w:r>
    </w:p>
    <w:p w:rsidR="00D57026" w:rsidRPr="00550AB9" w:rsidRDefault="00D57026" w:rsidP="00550AB9">
      <w:pPr>
        <w:spacing w:after="120" w:line="240" w:lineRule="auto"/>
        <w:rPr>
          <w:sz w:val="24"/>
          <w:szCs w:val="24"/>
          <w:highlight w:val="yellow"/>
          <w:lang w:val="uk-UA"/>
        </w:rPr>
      </w:pPr>
      <w:r>
        <w:rPr>
          <w:sz w:val="24"/>
          <w:szCs w:val="24"/>
          <w:lang w:val="uk-UA"/>
        </w:rPr>
        <w:t xml:space="preserve">Способи оптимізації системи: </w:t>
      </w:r>
      <w:r w:rsidRPr="008C1177">
        <w:rPr>
          <w:sz w:val="24"/>
          <w:szCs w:val="24"/>
          <w:lang w:val="uk-UA"/>
        </w:rPr>
        <w:t>облаштування модулів реле ч</w:t>
      </w:r>
      <w:r w:rsidR="008C1177" w:rsidRPr="008C1177">
        <w:rPr>
          <w:sz w:val="24"/>
          <w:szCs w:val="24"/>
          <w:lang w:val="uk-UA"/>
        </w:rPr>
        <w:t>асу та</w:t>
      </w:r>
      <w:r w:rsidR="00AF0B62">
        <w:rPr>
          <w:sz w:val="24"/>
          <w:szCs w:val="24"/>
          <w:lang w:val="uk-UA"/>
        </w:rPr>
        <w:t xml:space="preserve"> сенсором руху.</w:t>
      </w:r>
      <w:r w:rsidR="00AF0B62" w:rsidRPr="00AF0B62">
        <w:rPr>
          <w:lang w:val="ru-RU"/>
        </w:rPr>
        <w:t xml:space="preserve"> </w:t>
      </w:r>
      <w:r w:rsidR="00B824BF">
        <w:rPr>
          <w:noProof/>
          <w:lang w:val="uk-UA" w:eastAsia="uk-UA"/>
        </w:rPr>
        <w:drawing>
          <wp:inline distT="0" distB="0" distL="0" distR="0">
            <wp:extent cx="3505200" cy="2809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26" w:rsidRDefault="00D57026" w:rsidP="007E539D">
      <w:pPr>
        <w:spacing w:after="120" w:line="240" w:lineRule="auto"/>
        <w:rPr>
          <w:lang w:val="uk-UA"/>
        </w:rPr>
      </w:pPr>
    </w:p>
    <w:p w:rsidR="009F7043" w:rsidRDefault="009F7043" w:rsidP="007E539D">
      <w:pPr>
        <w:spacing w:after="120" w:line="240" w:lineRule="auto"/>
        <w:rPr>
          <w:lang w:val="uk-UA"/>
        </w:rPr>
      </w:pPr>
    </w:p>
    <w:p w:rsidR="004A1BD1" w:rsidRPr="00EE1FE8" w:rsidRDefault="004A1BD1" w:rsidP="00E86FBB">
      <w:pPr>
        <w:autoSpaceDE w:val="0"/>
        <w:autoSpaceDN w:val="0"/>
        <w:adjustRightInd w:val="0"/>
      </w:pPr>
    </w:p>
    <w:p w:rsidR="004A1BD1" w:rsidRDefault="004A1BD1" w:rsidP="00E86FBB">
      <w:pPr>
        <w:autoSpaceDE w:val="0"/>
        <w:autoSpaceDN w:val="0"/>
        <w:adjustRightInd w:val="0"/>
        <w:rPr>
          <w:lang w:val="ru-RU"/>
        </w:rPr>
      </w:pPr>
    </w:p>
    <w:p w:rsidR="004A1BD1" w:rsidRPr="00B942DD" w:rsidRDefault="004A1BD1" w:rsidP="00E86FBB">
      <w:pPr>
        <w:autoSpaceDE w:val="0"/>
        <w:autoSpaceDN w:val="0"/>
        <w:adjustRightInd w:val="0"/>
        <w:rPr>
          <w:lang w:val="ru-RU"/>
        </w:rPr>
      </w:pPr>
    </w:p>
    <w:p w:rsidR="004A1BD1" w:rsidRPr="00F91619" w:rsidRDefault="004A1BD1" w:rsidP="004A1BD1">
      <w:pPr>
        <w:spacing w:after="120" w:line="240" w:lineRule="auto"/>
        <w:rPr>
          <w:b/>
          <w:sz w:val="24"/>
          <w:szCs w:val="24"/>
          <w:lang w:val="uk-UA"/>
        </w:rPr>
      </w:pPr>
      <w:r w:rsidRPr="00610E03">
        <w:rPr>
          <w:b/>
          <w:sz w:val="24"/>
          <w:szCs w:val="24"/>
          <w:lang w:val="uk-UA"/>
        </w:rPr>
        <w:t xml:space="preserve">МП </w:t>
      </w:r>
      <w:r w:rsidR="00F91619" w:rsidRPr="00F91619">
        <w:rPr>
          <w:b/>
          <w:sz w:val="24"/>
          <w:szCs w:val="24"/>
          <w:lang w:val="ru-RU"/>
        </w:rPr>
        <w:t>“</w:t>
      </w:r>
      <w:r w:rsidRPr="00610E03">
        <w:rPr>
          <w:b/>
          <w:sz w:val="24"/>
          <w:szCs w:val="24"/>
          <w:lang w:val="uk-UA"/>
        </w:rPr>
        <w:t>Інноваційні енергоефективні заходи з вуличного освітлення в  с. Велятино. Реконструкція мережі  з з</w:t>
      </w:r>
      <w:r w:rsidR="00F91619">
        <w:rPr>
          <w:b/>
          <w:sz w:val="24"/>
          <w:szCs w:val="24"/>
          <w:lang w:val="uk-UA"/>
        </w:rPr>
        <w:t>астосуванням ВДЕ(енергії сонця)</w:t>
      </w:r>
      <w:r w:rsidR="00F91619" w:rsidRPr="00EE1FE8">
        <w:rPr>
          <w:b/>
          <w:sz w:val="24"/>
          <w:szCs w:val="24"/>
          <w:lang w:val="ru-RU"/>
        </w:rPr>
        <w:t>”</w:t>
      </w:r>
    </w:p>
    <w:p w:rsidR="004A1BD1" w:rsidRPr="00610E03" w:rsidRDefault="004A1BD1" w:rsidP="004A1BD1">
      <w:pPr>
        <w:spacing w:after="120" w:line="240" w:lineRule="auto"/>
        <w:rPr>
          <w:sz w:val="24"/>
          <w:szCs w:val="24"/>
          <w:lang w:val="uk-UA"/>
        </w:rPr>
      </w:pPr>
      <w:r w:rsidRPr="00610E03">
        <w:rPr>
          <w:sz w:val="24"/>
          <w:szCs w:val="24"/>
          <w:lang w:val="uk-UA"/>
        </w:rPr>
        <w:t>ОГ: «Велятино-наш дім»</w:t>
      </w:r>
    </w:p>
    <w:p w:rsidR="004A1BD1" w:rsidRPr="00610E03" w:rsidRDefault="004A1BD1" w:rsidP="004A1BD1">
      <w:pPr>
        <w:spacing w:after="120" w:line="240" w:lineRule="auto"/>
        <w:rPr>
          <w:sz w:val="24"/>
          <w:szCs w:val="24"/>
          <w:lang w:val="uk-UA"/>
        </w:rPr>
      </w:pPr>
      <w:r w:rsidRPr="00610E03">
        <w:rPr>
          <w:sz w:val="24"/>
          <w:szCs w:val="24"/>
          <w:lang w:val="uk-UA"/>
        </w:rPr>
        <w:t xml:space="preserve">Контактна особа від ОГ: Мадай Михайло Іванович, тел. (067)3123423 </w:t>
      </w:r>
    </w:p>
    <w:p w:rsidR="004A1BD1" w:rsidRPr="00610E03" w:rsidRDefault="004A1BD1" w:rsidP="004A1BD1">
      <w:pPr>
        <w:spacing w:after="120" w:line="240" w:lineRule="auto"/>
        <w:rPr>
          <w:sz w:val="24"/>
          <w:szCs w:val="24"/>
          <w:lang w:val="uk-UA"/>
        </w:rPr>
      </w:pPr>
      <w:r w:rsidRPr="00610E03">
        <w:rPr>
          <w:sz w:val="24"/>
          <w:szCs w:val="24"/>
          <w:lang w:val="uk-UA"/>
        </w:rPr>
        <w:t>Проектувальник: ТОВ «Вертикаль Проект» с.</w:t>
      </w:r>
      <w:r w:rsidR="00982A94">
        <w:rPr>
          <w:sz w:val="24"/>
          <w:szCs w:val="24"/>
          <w:lang w:val="uk-UA"/>
        </w:rPr>
        <w:t xml:space="preserve"> </w:t>
      </w:r>
      <w:r w:rsidRPr="00610E03">
        <w:rPr>
          <w:sz w:val="24"/>
          <w:szCs w:val="24"/>
          <w:lang w:val="uk-UA"/>
        </w:rPr>
        <w:t>Березово Хустського р-ну, 976, тел. (050)372-61-01</w:t>
      </w:r>
    </w:p>
    <w:p w:rsidR="004A1BD1" w:rsidRPr="00610E03" w:rsidRDefault="004A1BD1" w:rsidP="004A1BD1">
      <w:pPr>
        <w:spacing w:after="120" w:line="240" w:lineRule="auto"/>
        <w:rPr>
          <w:sz w:val="24"/>
          <w:szCs w:val="24"/>
          <w:lang w:val="uk-UA"/>
        </w:rPr>
      </w:pPr>
      <w:r w:rsidRPr="00610E03">
        <w:rPr>
          <w:sz w:val="24"/>
          <w:szCs w:val="24"/>
          <w:lang w:val="uk-UA"/>
        </w:rPr>
        <w:t xml:space="preserve">Підрядник: ПП «Хуст електро», </w:t>
      </w:r>
      <w:r w:rsidRPr="00447B45">
        <w:rPr>
          <w:lang w:val="uk-UA"/>
        </w:rPr>
        <w:t xml:space="preserve"> </w:t>
      </w:r>
      <w:r w:rsidRPr="00610E03">
        <w:rPr>
          <w:sz w:val="24"/>
          <w:szCs w:val="24"/>
          <w:lang w:val="uk-UA"/>
        </w:rPr>
        <w:t>м.</w:t>
      </w:r>
      <w:r w:rsidR="00982A94">
        <w:rPr>
          <w:sz w:val="24"/>
          <w:szCs w:val="24"/>
          <w:lang w:val="uk-UA"/>
        </w:rPr>
        <w:t xml:space="preserve"> </w:t>
      </w:r>
      <w:r w:rsidRPr="00610E03">
        <w:rPr>
          <w:sz w:val="24"/>
          <w:szCs w:val="24"/>
          <w:lang w:val="uk-UA"/>
        </w:rPr>
        <w:t>Хуст, вул.Чіжмаря,</w:t>
      </w:r>
      <w:r w:rsidR="00982A94">
        <w:rPr>
          <w:sz w:val="24"/>
          <w:szCs w:val="24"/>
          <w:lang w:val="uk-UA"/>
        </w:rPr>
        <w:t xml:space="preserve"> </w:t>
      </w:r>
      <w:r w:rsidRPr="00610E03">
        <w:rPr>
          <w:sz w:val="24"/>
          <w:szCs w:val="24"/>
          <w:lang w:val="uk-UA"/>
        </w:rPr>
        <w:t>52, тел. (096)743-78-05</w:t>
      </w:r>
    </w:p>
    <w:p w:rsidR="004A1BD1" w:rsidRDefault="004A1BD1" w:rsidP="004A1BD1">
      <w:pPr>
        <w:spacing w:after="120" w:line="240" w:lineRule="auto"/>
        <w:rPr>
          <w:sz w:val="24"/>
          <w:szCs w:val="24"/>
          <w:lang w:val="uk-UA"/>
        </w:rPr>
      </w:pPr>
      <w:r w:rsidRPr="00610E03">
        <w:rPr>
          <w:sz w:val="24"/>
          <w:szCs w:val="24"/>
          <w:lang w:val="uk-UA"/>
        </w:rPr>
        <w:t>Технічні деталі: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1"/>
        <w:gridCol w:w="761"/>
        <w:gridCol w:w="1464"/>
        <w:gridCol w:w="2588"/>
        <w:gridCol w:w="1337"/>
        <w:gridCol w:w="1353"/>
        <w:gridCol w:w="1545"/>
      </w:tblGrid>
      <w:tr w:rsidR="004A1BD1" w:rsidTr="004A1BD1">
        <w:tc>
          <w:tcPr>
            <w:tcW w:w="1439" w:type="dxa"/>
          </w:tcPr>
          <w:p w:rsidR="004A1BD1" w:rsidRPr="004A1BD1" w:rsidRDefault="004A1BD1" w:rsidP="004A1BD1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4A1BD1">
              <w:rPr>
                <w:sz w:val="24"/>
                <w:szCs w:val="24"/>
                <w:lang w:val="uk-UA"/>
              </w:rPr>
              <w:t>Тип мережі</w:t>
            </w:r>
          </w:p>
        </w:tc>
        <w:tc>
          <w:tcPr>
            <w:tcW w:w="1434" w:type="dxa"/>
          </w:tcPr>
          <w:p w:rsidR="004A1BD1" w:rsidRPr="004A1BD1" w:rsidRDefault="004A1BD1" w:rsidP="004A1BD1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4A1BD1">
              <w:rPr>
                <w:sz w:val="24"/>
                <w:szCs w:val="24"/>
                <w:lang w:val="uk-UA"/>
              </w:rPr>
              <w:t>Тип опори</w:t>
            </w:r>
          </w:p>
        </w:tc>
        <w:tc>
          <w:tcPr>
            <w:tcW w:w="1485" w:type="dxa"/>
          </w:tcPr>
          <w:p w:rsidR="004A1BD1" w:rsidRPr="004A1BD1" w:rsidRDefault="004A1BD1" w:rsidP="004A1BD1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4A1BD1">
              <w:rPr>
                <w:sz w:val="24"/>
                <w:szCs w:val="24"/>
                <w:lang w:val="uk-UA"/>
              </w:rPr>
              <w:t>Тип світильників</w:t>
            </w:r>
          </w:p>
        </w:tc>
        <w:tc>
          <w:tcPr>
            <w:tcW w:w="1425" w:type="dxa"/>
          </w:tcPr>
          <w:p w:rsidR="004A1BD1" w:rsidRPr="004A1BD1" w:rsidRDefault="004A1BD1" w:rsidP="004A1BD1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4A1BD1">
              <w:rPr>
                <w:sz w:val="24"/>
                <w:szCs w:val="24"/>
                <w:lang w:val="uk-UA"/>
              </w:rPr>
              <w:t>Тип сонячної батареї</w:t>
            </w:r>
          </w:p>
        </w:tc>
        <w:tc>
          <w:tcPr>
            <w:tcW w:w="1519" w:type="dxa"/>
          </w:tcPr>
          <w:p w:rsidR="004A1BD1" w:rsidRPr="004A1BD1" w:rsidRDefault="004A1BD1" w:rsidP="004A1BD1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4A1BD1">
              <w:rPr>
                <w:sz w:val="24"/>
                <w:szCs w:val="24"/>
                <w:lang w:val="uk-UA"/>
              </w:rPr>
              <w:t>Тип акумулятора</w:t>
            </w:r>
          </w:p>
        </w:tc>
        <w:tc>
          <w:tcPr>
            <w:tcW w:w="1452" w:type="dxa"/>
          </w:tcPr>
          <w:p w:rsidR="004A1BD1" w:rsidRPr="004A1BD1" w:rsidRDefault="004A1BD1" w:rsidP="004A1BD1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4A1BD1">
              <w:rPr>
                <w:sz w:val="24"/>
                <w:szCs w:val="24"/>
                <w:lang w:val="uk-UA"/>
              </w:rPr>
              <w:t>Тип контролера</w:t>
            </w:r>
          </w:p>
        </w:tc>
        <w:tc>
          <w:tcPr>
            <w:tcW w:w="1435" w:type="dxa"/>
          </w:tcPr>
          <w:p w:rsidR="004A1BD1" w:rsidRPr="004A1BD1" w:rsidRDefault="004A1BD1" w:rsidP="004A1BD1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4A1BD1">
              <w:rPr>
                <w:sz w:val="24"/>
                <w:szCs w:val="24"/>
                <w:lang w:val="uk-UA"/>
              </w:rPr>
              <w:t>Тип інвертора</w:t>
            </w:r>
          </w:p>
        </w:tc>
      </w:tr>
      <w:tr w:rsidR="004A1BD1" w:rsidRPr="004A1BD1" w:rsidTr="004A1BD1">
        <w:tc>
          <w:tcPr>
            <w:tcW w:w="1439" w:type="dxa"/>
          </w:tcPr>
          <w:p w:rsidR="004A1BD1" w:rsidRPr="004A1BD1" w:rsidRDefault="004A1BD1" w:rsidP="004A1BD1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r w:rsidRPr="004A1BD1">
              <w:rPr>
                <w:sz w:val="24"/>
                <w:szCs w:val="24"/>
                <w:lang w:val="uk-UA"/>
              </w:rPr>
              <w:t>Автономні модулі</w:t>
            </w:r>
          </w:p>
        </w:tc>
        <w:tc>
          <w:tcPr>
            <w:tcW w:w="1434" w:type="dxa"/>
          </w:tcPr>
          <w:p w:rsidR="004A1BD1" w:rsidRPr="004A1BD1" w:rsidRDefault="004A1BD1" w:rsidP="004A1BD1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4A1BD1">
              <w:rPr>
                <w:sz w:val="24"/>
                <w:szCs w:val="24"/>
                <w:lang w:val="uk-UA"/>
              </w:rPr>
              <w:t xml:space="preserve">опори  СВ-9,5  </w:t>
            </w:r>
          </w:p>
        </w:tc>
        <w:tc>
          <w:tcPr>
            <w:tcW w:w="1485" w:type="dxa"/>
          </w:tcPr>
          <w:p w:rsidR="004A1BD1" w:rsidRPr="004A1BD1" w:rsidRDefault="004A1BD1" w:rsidP="004A1BD1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4A1BD1">
              <w:rPr>
                <w:sz w:val="24"/>
                <w:szCs w:val="24"/>
                <w:lang w:val="uk-UA"/>
              </w:rPr>
              <w:t>Світильник світлодіодний LED 33</w:t>
            </w:r>
          </w:p>
        </w:tc>
        <w:tc>
          <w:tcPr>
            <w:tcW w:w="1425" w:type="dxa"/>
          </w:tcPr>
          <w:p w:rsidR="004A1BD1" w:rsidRPr="004A1BD1" w:rsidRDefault="004A1BD1" w:rsidP="004A1BD1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4A1BD1">
              <w:rPr>
                <w:sz w:val="24"/>
                <w:szCs w:val="24"/>
                <w:lang w:val="uk-UA"/>
              </w:rPr>
              <w:t>Сонячний модуль(фотопанель)KV195</w:t>
            </w:r>
          </w:p>
        </w:tc>
        <w:tc>
          <w:tcPr>
            <w:tcW w:w="1519" w:type="dxa"/>
          </w:tcPr>
          <w:p w:rsidR="004A1BD1" w:rsidRPr="004A1BD1" w:rsidRDefault="004A1BD1" w:rsidP="004A1BD1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4A1BD1">
              <w:rPr>
                <w:sz w:val="24"/>
                <w:szCs w:val="24"/>
                <w:lang w:val="uk-UA"/>
              </w:rPr>
              <w:t>Гелевий акомулятор FM*GEL 80An/12V</w:t>
            </w:r>
          </w:p>
          <w:p w:rsidR="004A1BD1" w:rsidRPr="004A1BD1" w:rsidRDefault="004A1BD1" w:rsidP="004A1BD1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</w:p>
        </w:tc>
        <w:tc>
          <w:tcPr>
            <w:tcW w:w="1452" w:type="dxa"/>
          </w:tcPr>
          <w:p w:rsidR="004A1BD1" w:rsidRPr="004A1BD1" w:rsidRDefault="004A1BD1" w:rsidP="004A1BD1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4A1BD1">
              <w:rPr>
                <w:sz w:val="24"/>
                <w:szCs w:val="24"/>
                <w:lang w:val="uk-UA"/>
              </w:rPr>
              <w:t>Контролер заряду акомулятора ,12/24 В 10 А з системою управління (з датчиком руху)</w:t>
            </w:r>
          </w:p>
        </w:tc>
        <w:tc>
          <w:tcPr>
            <w:tcW w:w="1435" w:type="dxa"/>
          </w:tcPr>
          <w:p w:rsidR="004A1BD1" w:rsidRPr="004A1BD1" w:rsidRDefault="004A1BD1" w:rsidP="004A1BD1">
            <w:pPr>
              <w:spacing w:after="120" w:line="240" w:lineRule="auto"/>
              <w:rPr>
                <w:sz w:val="24"/>
                <w:szCs w:val="24"/>
                <w:highlight w:val="yellow"/>
                <w:lang w:val="uk-UA"/>
              </w:rPr>
            </w:pPr>
            <w:r w:rsidRPr="004A1BD1">
              <w:rPr>
                <w:sz w:val="24"/>
                <w:szCs w:val="24"/>
                <w:lang w:val="uk-UA"/>
              </w:rPr>
              <w:t>Комплект кріплень з 3 кронштейнами для світильника + елементи кріплення фотомодуля і апаратури керування</w:t>
            </w:r>
          </w:p>
        </w:tc>
      </w:tr>
    </w:tbl>
    <w:p w:rsidR="004A1BD1" w:rsidRDefault="004A1BD1" w:rsidP="004A1BD1">
      <w:pPr>
        <w:spacing w:after="120" w:line="240" w:lineRule="auto"/>
        <w:rPr>
          <w:sz w:val="24"/>
          <w:szCs w:val="24"/>
          <w:lang w:val="uk-UA"/>
        </w:rPr>
      </w:pPr>
    </w:p>
    <w:p w:rsidR="004A1BD1" w:rsidRDefault="004A1BD1" w:rsidP="004A1BD1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Загальне враження від роботи: </w:t>
      </w:r>
      <w:r w:rsidRPr="00610E03">
        <w:rPr>
          <w:sz w:val="24"/>
          <w:szCs w:val="24"/>
          <w:lang w:val="uk-UA"/>
        </w:rPr>
        <w:t>світло якісне, освітленість під опорою достатня, в хмарний період (кілька хмарних днів поспіль), особливо взимку, заряду акумуляторної батареї недостатньо і лампа</w:t>
      </w:r>
      <w:r>
        <w:rPr>
          <w:sz w:val="24"/>
          <w:szCs w:val="24"/>
          <w:lang w:val="uk-UA"/>
        </w:rPr>
        <w:t xml:space="preserve"> горить 4</w:t>
      </w:r>
      <w:r w:rsidRPr="00610E03">
        <w:rPr>
          <w:sz w:val="24"/>
          <w:szCs w:val="24"/>
          <w:lang w:val="uk-UA"/>
        </w:rPr>
        <w:t xml:space="preserve"> год.</w:t>
      </w:r>
    </w:p>
    <w:p w:rsidR="004A1BD1" w:rsidRPr="0012797A" w:rsidRDefault="00982A94" w:rsidP="00982A94">
      <w:pPr>
        <w:spacing w:after="12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uk-UA"/>
        </w:rPr>
        <w:lastRenderedPageBreak/>
        <w:t>Способи оптимізації системи: облаштовано модулями</w:t>
      </w:r>
      <w:r w:rsidRPr="008C1177">
        <w:rPr>
          <w:sz w:val="24"/>
          <w:szCs w:val="24"/>
          <w:lang w:val="uk-UA"/>
        </w:rPr>
        <w:t xml:space="preserve"> реле часу</w:t>
      </w:r>
      <w:r>
        <w:rPr>
          <w:sz w:val="24"/>
          <w:szCs w:val="24"/>
          <w:lang w:val="uk-UA"/>
        </w:rPr>
        <w:t>.</w:t>
      </w:r>
      <w:r w:rsidR="00EE1FE8" w:rsidRPr="00EE1FE8">
        <w:rPr>
          <w:sz w:val="24"/>
          <w:szCs w:val="24"/>
          <w:lang w:val="ru-RU"/>
        </w:rPr>
        <w:t xml:space="preserve"> </w:t>
      </w:r>
      <w:r w:rsidR="00B824BF" w:rsidRPr="0012797A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2362200" cy="3143250"/>
            <wp:effectExtent l="0" t="0" r="0" b="0"/>
            <wp:docPr id="5" name="Рисунок 4" descr="P101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10103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7A" w:rsidRPr="0012797A" w:rsidRDefault="0012797A" w:rsidP="00982A94">
      <w:pPr>
        <w:spacing w:after="120" w:line="240" w:lineRule="auto"/>
        <w:rPr>
          <w:sz w:val="24"/>
          <w:szCs w:val="24"/>
          <w:lang w:val="ru-RU"/>
        </w:rPr>
      </w:pPr>
    </w:p>
    <w:p w:rsidR="00F91619" w:rsidRDefault="00F91619" w:rsidP="00F91619">
      <w:pPr>
        <w:pStyle w:val="ListParagraph"/>
        <w:spacing w:after="240" w:line="240" w:lineRule="auto"/>
        <w:ind w:left="0"/>
        <w:jc w:val="both"/>
        <w:rPr>
          <w:rFonts w:asciiTheme="minorHAnsi" w:hAnsiTheme="minorHAnsi" w:cs="Calibri"/>
          <w:b/>
          <w:sz w:val="24"/>
          <w:szCs w:val="24"/>
          <w:lang w:val="uk-UA"/>
        </w:rPr>
      </w:pPr>
      <w:r w:rsidRPr="00F91619">
        <w:rPr>
          <w:rFonts w:asciiTheme="minorHAnsi" w:hAnsiTheme="minorHAnsi" w:cs="Calibri"/>
          <w:b/>
          <w:sz w:val="24"/>
          <w:szCs w:val="24"/>
          <w:lang w:val="uk-UA"/>
        </w:rPr>
        <w:t>МП «</w:t>
      </w:r>
      <w:r w:rsidRPr="00F91619">
        <w:rPr>
          <w:rFonts w:asciiTheme="minorHAnsi" w:hAnsiTheme="minorHAnsi" w:cs="Calibri"/>
          <w:b/>
          <w:sz w:val="24"/>
          <w:szCs w:val="24"/>
          <w:shd w:val="clear" w:color="auto" w:fill="FFFFFF"/>
          <w:lang w:val="ru-RU"/>
        </w:rPr>
        <w:t>Інноваційні енергоефективні заходи</w:t>
      </w:r>
      <w:r w:rsidRPr="00F91619">
        <w:rPr>
          <w:rFonts w:asciiTheme="minorHAnsi" w:hAnsiTheme="minorHAnsi" w:cs="Calibri"/>
          <w:b/>
          <w:sz w:val="24"/>
          <w:szCs w:val="24"/>
          <w:shd w:val="clear" w:color="auto" w:fill="FFFFFF"/>
        </w:rPr>
        <w:t> </w:t>
      </w:r>
      <w:r w:rsidRPr="00F91619">
        <w:rPr>
          <w:rFonts w:asciiTheme="minorHAnsi" w:hAnsiTheme="minorHAnsi" w:cs="Calibri"/>
          <w:b/>
          <w:sz w:val="24"/>
          <w:szCs w:val="24"/>
          <w:shd w:val="clear" w:color="auto" w:fill="FFFFFF"/>
          <w:lang w:val="ru-RU"/>
        </w:rPr>
        <w:t xml:space="preserve"> в НВК с. Часлівці.</w:t>
      </w:r>
      <w:r w:rsidRPr="00F91619">
        <w:rPr>
          <w:rFonts w:asciiTheme="minorHAnsi" w:hAnsiTheme="minorHAnsi" w:cs="Calibri"/>
          <w:b/>
          <w:sz w:val="24"/>
          <w:szCs w:val="24"/>
          <w:shd w:val="clear" w:color="auto" w:fill="FFFFFF"/>
        </w:rPr>
        <w:t> </w:t>
      </w:r>
      <w:r w:rsidRPr="00F91619">
        <w:rPr>
          <w:rFonts w:asciiTheme="minorHAnsi" w:hAnsiTheme="minorHAnsi" w:cs="Calibri"/>
          <w:b/>
          <w:sz w:val="24"/>
          <w:szCs w:val="24"/>
          <w:shd w:val="clear" w:color="auto" w:fill="FFFFFF"/>
          <w:lang w:val="ru-RU"/>
        </w:rPr>
        <w:t xml:space="preserve"> Реконструкція системи опалення з встановленням конденсаційного котла та влаштуванням геліоколектора</w:t>
      </w:r>
      <w:r w:rsidRPr="00F91619">
        <w:rPr>
          <w:rFonts w:asciiTheme="minorHAnsi" w:hAnsiTheme="minorHAnsi" w:cs="Calibri"/>
          <w:b/>
          <w:sz w:val="24"/>
          <w:szCs w:val="24"/>
          <w:lang w:val="uk-UA"/>
        </w:rPr>
        <w:t>»</w:t>
      </w:r>
      <w:r w:rsidR="00887BF4">
        <w:rPr>
          <w:rFonts w:asciiTheme="minorHAnsi" w:hAnsiTheme="minorHAnsi" w:cs="Calibri"/>
          <w:b/>
          <w:sz w:val="24"/>
          <w:szCs w:val="24"/>
          <w:lang w:val="uk-UA"/>
        </w:rPr>
        <w:t>.</w:t>
      </w:r>
      <w:r w:rsidRPr="00F91619">
        <w:rPr>
          <w:rFonts w:asciiTheme="minorHAnsi" w:hAnsiTheme="minorHAnsi" w:cs="Calibri"/>
          <w:b/>
          <w:sz w:val="24"/>
          <w:szCs w:val="24"/>
          <w:lang w:val="uk-UA"/>
        </w:rPr>
        <w:t xml:space="preserve">  </w:t>
      </w:r>
    </w:p>
    <w:p w:rsidR="00887BF4" w:rsidRPr="00610E03" w:rsidRDefault="00887BF4" w:rsidP="00887BF4">
      <w:pPr>
        <w:spacing w:after="12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ОГ: «Часловці Чічерго Чайок</w:t>
      </w:r>
      <w:r w:rsidRPr="00610E03">
        <w:rPr>
          <w:sz w:val="24"/>
          <w:szCs w:val="24"/>
          <w:lang w:val="uk-UA"/>
        </w:rPr>
        <w:t>»</w:t>
      </w:r>
    </w:p>
    <w:p w:rsidR="00887BF4" w:rsidRPr="00610E03" w:rsidRDefault="00887BF4" w:rsidP="00887BF4">
      <w:pPr>
        <w:spacing w:after="120" w:line="240" w:lineRule="auto"/>
        <w:rPr>
          <w:sz w:val="24"/>
          <w:szCs w:val="24"/>
          <w:lang w:val="uk-UA"/>
        </w:rPr>
      </w:pPr>
      <w:r w:rsidRPr="00610E03">
        <w:rPr>
          <w:sz w:val="24"/>
          <w:szCs w:val="24"/>
          <w:lang w:val="uk-UA"/>
        </w:rPr>
        <w:t>Контактна особ</w:t>
      </w:r>
      <w:r>
        <w:rPr>
          <w:sz w:val="24"/>
          <w:szCs w:val="24"/>
          <w:lang w:val="uk-UA"/>
        </w:rPr>
        <w:t xml:space="preserve">а від ОГ: Рояк Марія Берталонівна, тел. </w:t>
      </w:r>
      <w:r w:rsidRPr="00887BF4">
        <w:rPr>
          <w:rFonts w:asciiTheme="minorHAnsi" w:hAnsiTheme="minorHAnsi" w:cs="Calibri"/>
          <w:color w:val="000000"/>
          <w:sz w:val="24"/>
          <w:szCs w:val="24"/>
          <w:lang w:val="uk-UA"/>
        </w:rPr>
        <w:t>(0312)730799</w:t>
      </w:r>
      <w:r w:rsidRPr="00887BF4">
        <w:rPr>
          <w:rFonts w:asciiTheme="minorHAnsi" w:hAnsiTheme="minorHAnsi" w:cs="Calibri"/>
          <w:sz w:val="24"/>
          <w:szCs w:val="24"/>
          <w:lang w:val="uk-UA"/>
        </w:rPr>
        <w:t xml:space="preserve"> </w:t>
      </w:r>
    </w:p>
    <w:p w:rsidR="00887BF4" w:rsidRPr="00610E03" w:rsidRDefault="00887BF4" w:rsidP="00887BF4">
      <w:pPr>
        <w:spacing w:after="120" w:line="240" w:lineRule="auto"/>
        <w:rPr>
          <w:sz w:val="24"/>
          <w:szCs w:val="24"/>
          <w:lang w:val="uk-UA"/>
        </w:rPr>
      </w:pPr>
      <w:r w:rsidRPr="00610E03">
        <w:rPr>
          <w:sz w:val="24"/>
          <w:szCs w:val="24"/>
          <w:lang w:val="uk-UA"/>
        </w:rPr>
        <w:t>Проектувальник: ТОВ «Вертикаль Проект» с.</w:t>
      </w:r>
      <w:r>
        <w:rPr>
          <w:sz w:val="24"/>
          <w:szCs w:val="24"/>
          <w:lang w:val="uk-UA"/>
        </w:rPr>
        <w:t xml:space="preserve"> </w:t>
      </w:r>
      <w:r w:rsidRPr="00610E03">
        <w:rPr>
          <w:sz w:val="24"/>
          <w:szCs w:val="24"/>
          <w:lang w:val="uk-UA"/>
        </w:rPr>
        <w:t>Березово Хустського р-ну, 976, тел. (050)372-61-01</w:t>
      </w:r>
    </w:p>
    <w:p w:rsidR="00887BF4" w:rsidRPr="00610E03" w:rsidRDefault="00887BF4" w:rsidP="00887BF4">
      <w:pPr>
        <w:spacing w:after="120" w:line="240" w:lineRule="auto"/>
        <w:rPr>
          <w:sz w:val="24"/>
          <w:szCs w:val="24"/>
          <w:lang w:val="uk-UA"/>
        </w:rPr>
      </w:pPr>
      <w:r w:rsidRPr="00610E03">
        <w:rPr>
          <w:sz w:val="24"/>
          <w:szCs w:val="24"/>
          <w:lang w:val="uk-UA"/>
        </w:rPr>
        <w:t xml:space="preserve">Підрядник: ПП </w:t>
      </w:r>
      <w:r>
        <w:rPr>
          <w:sz w:val="24"/>
          <w:szCs w:val="24"/>
          <w:lang w:val="uk-UA"/>
        </w:rPr>
        <w:t>Тегза І.І.</w:t>
      </w:r>
    </w:p>
    <w:p w:rsidR="00F91619" w:rsidRPr="00887BF4" w:rsidRDefault="00F91619" w:rsidP="00F91619">
      <w:pPr>
        <w:jc w:val="both"/>
        <w:rPr>
          <w:rFonts w:asciiTheme="minorHAnsi" w:hAnsiTheme="minorHAnsi" w:cs="Calibri"/>
          <w:iCs/>
          <w:color w:val="000000"/>
          <w:sz w:val="24"/>
          <w:szCs w:val="24"/>
          <w:lang w:val="ru-RU"/>
        </w:rPr>
      </w:pPr>
      <w:r w:rsidRPr="00EE1FE8">
        <w:rPr>
          <w:rFonts w:asciiTheme="minorHAnsi" w:hAnsiTheme="minorHAnsi" w:cs="Calibri"/>
          <w:iCs/>
          <w:color w:val="000000"/>
          <w:sz w:val="24"/>
          <w:szCs w:val="24"/>
          <w:lang w:val="uk-UA"/>
        </w:rPr>
        <w:t xml:space="preserve">В якості додаткового джерела тепла планується встановити вакуумний геліоколектор типу «СКВ </w:t>
      </w:r>
      <w:r w:rsidRPr="00887BF4">
        <w:rPr>
          <w:rFonts w:asciiTheme="minorHAnsi" w:hAnsiTheme="minorHAnsi" w:cs="Calibri"/>
          <w:iCs/>
          <w:color w:val="000000"/>
          <w:sz w:val="24"/>
          <w:szCs w:val="24"/>
        </w:rPr>
        <w:t>Twin</w:t>
      </w:r>
      <w:r w:rsidRPr="00EE1FE8">
        <w:rPr>
          <w:rFonts w:asciiTheme="minorHAnsi" w:hAnsiTheme="minorHAnsi" w:cs="Calibri"/>
          <w:iCs/>
          <w:color w:val="000000"/>
          <w:sz w:val="24"/>
          <w:szCs w:val="24"/>
          <w:lang w:val="uk-UA"/>
        </w:rPr>
        <w:t xml:space="preserve"> </w:t>
      </w:r>
      <w:r w:rsidRPr="00887BF4">
        <w:rPr>
          <w:rFonts w:asciiTheme="minorHAnsi" w:hAnsiTheme="minorHAnsi" w:cs="Calibri"/>
          <w:iCs/>
          <w:color w:val="000000"/>
          <w:sz w:val="24"/>
          <w:szCs w:val="24"/>
        </w:rPr>
        <w:t>Power</w:t>
      </w:r>
      <w:r w:rsidRPr="00EE1FE8">
        <w:rPr>
          <w:rFonts w:asciiTheme="minorHAnsi" w:hAnsiTheme="minorHAnsi" w:cs="Calibri"/>
          <w:iCs/>
          <w:color w:val="000000"/>
          <w:sz w:val="24"/>
          <w:szCs w:val="24"/>
          <w:lang w:val="uk-UA"/>
        </w:rPr>
        <w:t>» (пікова потужність 1,376 кВт/год).</w:t>
      </w:r>
      <w:r w:rsidR="00887BF4" w:rsidRPr="00EE1FE8">
        <w:rPr>
          <w:rFonts w:asciiTheme="minorHAnsi" w:hAnsiTheme="minorHAnsi" w:cs="Calibri"/>
          <w:iCs/>
          <w:color w:val="000000"/>
          <w:sz w:val="24"/>
          <w:szCs w:val="24"/>
          <w:lang w:val="uk-UA"/>
        </w:rPr>
        <w:t xml:space="preserve"> </w:t>
      </w:r>
      <w:r w:rsidRPr="00887BF4">
        <w:rPr>
          <w:rFonts w:asciiTheme="minorHAnsi" w:hAnsiTheme="minorHAnsi" w:cs="Calibri"/>
          <w:iCs/>
          <w:color w:val="000000"/>
          <w:sz w:val="24"/>
          <w:szCs w:val="24"/>
          <w:lang w:val="ru-RU"/>
        </w:rPr>
        <w:t xml:space="preserve">Колектор встановлюється на будівлі даху з південної сторони. В котельні встановлюється бак акумулятор з двома теплообмінниками, ємністю </w:t>
      </w:r>
      <w:smartTag w:uri="urn:schemas-microsoft-com:office:smarttags" w:element="metricconverter">
        <w:smartTagPr>
          <w:attr w:name="ProductID" w:val="1,0 м"/>
        </w:smartTagPr>
        <w:r w:rsidRPr="00887BF4">
          <w:rPr>
            <w:rFonts w:asciiTheme="minorHAnsi" w:hAnsiTheme="minorHAnsi" w:cs="Calibri"/>
            <w:iCs/>
            <w:color w:val="000000"/>
            <w:sz w:val="24"/>
            <w:szCs w:val="24"/>
            <w:lang w:val="ru-RU"/>
          </w:rPr>
          <w:t>1,0 м</w:t>
        </w:r>
      </w:smartTag>
      <w:r w:rsidRPr="00887BF4">
        <w:rPr>
          <w:rFonts w:asciiTheme="minorHAnsi" w:hAnsiTheme="minorHAnsi" w:cs="Calibri"/>
          <w:iCs/>
          <w:color w:val="000000"/>
          <w:sz w:val="24"/>
          <w:szCs w:val="24"/>
          <w:lang w:val="ru-RU"/>
        </w:rPr>
        <w:t xml:space="preserve"> куб., до якого приєднуються незалежні контури гріючого теплоносія від котлів та геліоустановки. Проект передбачає підключення до котельні 5 окремих відгалуджень на опалення блоків НВК, які приєднуються до розподільчого колектора. Для циркуляції теплоносія на кожному відгалудженні запроектовані циркуляційні насоси типу «Grundfos UPBasic 32-6/180». Для компенсації теплових розширень води запроектований розширювальний бак </w:t>
      </w:r>
      <w:r w:rsidRPr="00887BF4">
        <w:rPr>
          <w:rFonts w:asciiTheme="minorHAnsi" w:hAnsiTheme="minorHAnsi" w:cs="Calibri"/>
          <w:iCs/>
          <w:color w:val="000000"/>
          <w:sz w:val="24"/>
          <w:szCs w:val="24"/>
        </w:rPr>
        <w:t>V</w:t>
      </w:r>
      <w:r w:rsidRPr="00887BF4">
        <w:rPr>
          <w:rFonts w:asciiTheme="minorHAnsi" w:hAnsiTheme="minorHAnsi" w:cs="Calibri"/>
          <w:iCs/>
          <w:color w:val="000000"/>
          <w:sz w:val="24"/>
          <w:szCs w:val="24"/>
          <w:lang w:val="ru-RU"/>
        </w:rPr>
        <w:t>=50 л. Трубопроводи теплопостачання котельні монтуються із поліпропіленових труб, а геліосистеми із мідних труб, які тепло ізолюються.</w:t>
      </w:r>
    </w:p>
    <w:bookmarkStart w:id="0" w:name="_GoBack"/>
    <w:p w:rsidR="00E86FBB" w:rsidRPr="00E86FBB" w:rsidRDefault="00B03885" w:rsidP="007E539D">
      <w:pPr>
        <w:spacing w:after="120" w:line="240" w:lineRule="auto"/>
        <w:rPr>
          <w:sz w:val="24"/>
          <w:szCs w:val="24"/>
          <w:lang w:val="uk-UA"/>
        </w:rPr>
      </w:pPr>
      <w:r w:rsidRPr="00F91619">
        <w:rPr>
          <w:sz w:val="24"/>
          <w:szCs w:val="24"/>
          <w:lang w:val="ru-RU"/>
        </w:rPr>
        <w:object w:dxaOrig="7205" w:dyaOrig="5400">
          <v:shape id="_x0000_i1026" type="#_x0000_t75" style="width:5in;height:270pt" o:ole="">
            <v:imagedata r:id="rId13" o:title=""/>
          </v:shape>
          <o:OLEObject Type="Embed" ProgID="PowerPoint.Slide.12" ShapeID="_x0000_i1026" DrawAspect="Content" ObjectID="_1506865820" r:id="rId14"/>
        </w:object>
      </w:r>
      <w:bookmarkEnd w:id="0"/>
    </w:p>
    <w:sectPr w:rsidR="00E86FBB" w:rsidRPr="00E86FBB" w:rsidSect="00E817D9">
      <w:footerReference w:type="default" r:id="rId15"/>
      <w:pgSz w:w="12240" w:h="15840"/>
      <w:pgMar w:top="850" w:right="850" w:bottom="850" w:left="1417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3E4" w:rsidRDefault="009F23E4" w:rsidP="00C03A86">
      <w:pPr>
        <w:spacing w:after="0" w:line="240" w:lineRule="auto"/>
      </w:pPr>
      <w:r>
        <w:separator/>
      </w:r>
    </w:p>
  </w:endnote>
  <w:endnote w:type="continuationSeparator" w:id="0">
    <w:p w:rsidR="009F23E4" w:rsidRDefault="009F23E4" w:rsidP="00C03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-PBKZ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026" w:rsidRDefault="00D5702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824BF">
      <w:rPr>
        <w:noProof/>
      </w:rPr>
      <w:t>6</w:t>
    </w:r>
    <w:r>
      <w:fldChar w:fldCharType="end"/>
    </w:r>
  </w:p>
  <w:p w:rsidR="00D57026" w:rsidRDefault="00D570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3E4" w:rsidRDefault="009F23E4" w:rsidP="00C03A86">
      <w:pPr>
        <w:spacing w:after="0" w:line="240" w:lineRule="auto"/>
      </w:pPr>
      <w:r>
        <w:separator/>
      </w:r>
    </w:p>
  </w:footnote>
  <w:footnote w:type="continuationSeparator" w:id="0">
    <w:p w:rsidR="009F23E4" w:rsidRDefault="009F23E4" w:rsidP="00C03A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6E321E"/>
    <w:multiLevelType w:val="hybridMultilevel"/>
    <w:tmpl w:val="DCD0C6BE"/>
    <w:lvl w:ilvl="0" w:tplc="A530C75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BDE"/>
    <w:rsid w:val="00031863"/>
    <w:rsid w:val="000F094A"/>
    <w:rsid w:val="0012797A"/>
    <w:rsid w:val="00180760"/>
    <w:rsid w:val="00195A4D"/>
    <w:rsid w:val="001E1519"/>
    <w:rsid w:val="00201AE6"/>
    <w:rsid w:val="00270B93"/>
    <w:rsid w:val="00282693"/>
    <w:rsid w:val="002C3BDE"/>
    <w:rsid w:val="002E2CE2"/>
    <w:rsid w:val="002E4A30"/>
    <w:rsid w:val="0030723D"/>
    <w:rsid w:val="00334421"/>
    <w:rsid w:val="003D1693"/>
    <w:rsid w:val="003E0E3D"/>
    <w:rsid w:val="00447B45"/>
    <w:rsid w:val="00451664"/>
    <w:rsid w:val="00462F12"/>
    <w:rsid w:val="004678EF"/>
    <w:rsid w:val="004A1BD1"/>
    <w:rsid w:val="004E7089"/>
    <w:rsid w:val="00513970"/>
    <w:rsid w:val="00525730"/>
    <w:rsid w:val="00550AB9"/>
    <w:rsid w:val="00591641"/>
    <w:rsid w:val="005D0DBC"/>
    <w:rsid w:val="00602B58"/>
    <w:rsid w:val="00610E03"/>
    <w:rsid w:val="00661817"/>
    <w:rsid w:val="00667D00"/>
    <w:rsid w:val="006950D2"/>
    <w:rsid w:val="006A4723"/>
    <w:rsid w:val="00711BB7"/>
    <w:rsid w:val="0071392D"/>
    <w:rsid w:val="007B5A9B"/>
    <w:rsid w:val="007E539D"/>
    <w:rsid w:val="00820F91"/>
    <w:rsid w:val="0087150A"/>
    <w:rsid w:val="00887BF4"/>
    <w:rsid w:val="008C1177"/>
    <w:rsid w:val="00907AFB"/>
    <w:rsid w:val="00910867"/>
    <w:rsid w:val="00982A94"/>
    <w:rsid w:val="009E10CC"/>
    <w:rsid w:val="009F23E4"/>
    <w:rsid w:val="009F5211"/>
    <w:rsid w:val="009F7043"/>
    <w:rsid w:val="00A165D9"/>
    <w:rsid w:val="00A54D79"/>
    <w:rsid w:val="00A60C64"/>
    <w:rsid w:val="00AB3C04"/>
    <w:rsid w:val="00AF0B62"/>
    <w:rsid w:val="00B03885"/>
    <w:rsid w:val="00B11BC6"/>
    <w:rsid w:val="00B824BF"/>
    <w:rsid w:val="00B942DD"/>
    <w:rsid w:val="00BD6D1E"/>
    <w:rsid w:val="00C03A86"/>
    <w:rsid w:val="00C07AED"/>
    <w:rsid w:val="00C16055"/>
    <w:rsid w:val="00C91A95"/>
    <w:rsid w:val="00CE5909"/>
    <w:rsid w:val="00D12ADF"/>
    <w:rsid w:val="00D154BD"/>
    <w:rsid w:val="00D275D8"/>
    <w:rsid w:val="00D36D3E"/>
    <w:rsid w:val="00D57026"/>
    <w:rsid w:val="00DD6268"/>
    <w:rsid w:val="00E334D8"/>
    <w:rsid w:val="00E817D9"/>
    <w:rsid w:val="00E86FBB"/>
    <w:rsid w:val="00EA3910"/>
    <w:rsid w:val="00EE1FE8"/>
    <w:rsid w:val="00F06821"/>
    <w:rsid w:val="00F71EAD"/>
    <w:rsid w:val="00F91619"/>
    <w:rsid w:val="00FE28D5"/>
    <w:rsid w:val="00FE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4740BB4-72C8-40E4-98A6-647D199B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7D9"/>
    <w:rPr>
      <w:rFonts w:cs="Times New Roman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A3910"/>
    <w:pPr>
      <w:ind w:left="720"/>
      <w:contextualSpacing/>
    </w:pPr>
  </w:style>
  <w:style w:type="table" w:styleId="TableGrid">
    <w:name w:val="Table Grid"/>
    <w:basedOn w:val="TableNormal"/>
    <w:uiPriority w:val="99"/>
    <w:rsid w:val="00EA3910"/>
    <w:pPr>
      <w:spacing w:after="0" w:line="240" w:lineRule="auto"/>
    </w:pPr>
    <w:rPr>
      <w:rFonts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C03A86"/>
    <w:pPr>
      <w:tabs>
        <w:tab w:val="center" w:pos="4986"/>
        <w:tab w:val="right" w:pos="9973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rsid w:val="00C03A86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03A86"/>
    <w:rPr>
      <w:rFonts w:cs="Times New Roman"/>
    </w:rPr>
  </w:style>
  <w:style w:type="character" w:styleId="Hyperlink">
    <w:name w:val="Hyperlink"/>
    <w:basedOn w:val="DefaultParagraphFont"/>
    <w:uiPriority w:val="99"/>
    <w:rsid w:val="00591641"/>
    <w:rPr>
      <w:rFonts w:cs="Times New Roman"/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03A8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139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59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9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9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9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59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59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59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596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596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59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596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596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596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3596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3596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3596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359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3596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3661</Words>
  <Characters>2087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Використання енергії сонця для виробітку електроенергії в рамках спеціального пілотування енергоефективної компоненти другої фази Проекту МРГ</vt:lpstr>
    </vt:vector>
  </TitlesOfParts>
  <Company/>
  <LinksUpToDate>false</LinksUpToDate>
  <CharactersWithSpaces>5737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Використання енергії сонця для виробітку електроенергії в рамках спеціального пілотування енергоефективної компоненти другої фази Проекту МРГ</dc:title>
  <dc:subject/>
  <dc:creator>CBA</dc:creator>
  <cp:keywords/>
  <dc:description/>
  <cp:lastModifiedBy>CBA Open</cp:lastModifiedBy>
  <cp:revision>2</cp:revision>
  <cp:lastPrinted>2015-10-09T10:23:00Z</cp:lastPrinted>
  <dcterms:created xsi:type="dcterms:W3CDTF">2015-10-20T14:04:00Z</dcterms:created>
  <dcterms:modified xsi:type="dcterms:W3CDTF">2015-10-20T14:04:00Z</dcterms:modified>
</cp:coreProperties>
</file>